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p>
    <w:p w:rsidR="006F6E86" w:rsidRDefault="006F6E86" w:rsidP="006F6E86">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Summary and Insights</w:t>
      </w:r>
    </w:p>
    <w:p w:rsidR="006F6E86" w:rsidRDefault="006F6E86" w:rsidP="006F6E8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6E86" w:rsidRDefault="006F6E86" w:rsidP="006F6E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6E86" w:rsidRDefault="006F6E86">
      <w:pPr>
        <w:rPr>
          <w:rFonts w:ascii="Times New Roman" w:hAnsi="Times New Roman" w:cs="Times New Roman"/>
          <w:sz w:val="24"/>
          <w:szCs w:val="24"/>
        </w:rPr>
      </w:pPr>
      <w:r>
        <w:rPr>
          <w:rFonts w:ascii="Times New Roman" w:hAnsi="Times New Roman" w:cs="Times New Roman"/>
          <w:sz w:val="24"/>
          <w:szCs w:val="24"/>
        </w:rPr>
        <w:br w:type="page"/>
      </w:r>
    </w:p>
    <w:p w:rsidR="002305AA" w:rsidRPr="006F6E86" w:rsidRDefault="001418A1" w:rsidP="006F6E86">
      <w:pPr>
        <w:spacing w:line="480" w:lineRule="auto"/>
        <w:rPr>
          <w:rFonts w:ascii="Times New Roman" w:hAnsi="Times New Roman" w:cs="Times New Roman"/>
          <w:sz w:val="24"/>
          <w:szCs w:val="24"/>
        </w:rPr>
      </w:pPr>
      <w:r w:rsidRPr="006F6E86">
        <w:rPr>
          <w:rFonts w:ascii="Times New Roman" w:hAnsi="Times New Roman" w:cs="Times New Roman"/>
          <w:sz w:val="24"/>
          <w:szCs w:val="24"/>
        </w:rPr>
        <w:lastRenderedPageBreak/>
        <w:t>Culture and international business: recent advances and their implications for future research</w:t>
      </w:r>
    </w:p>
    <w:p w:rsidR="001418A1" w:rsidRPr="006F6E86" w:rsidRDefault="003E56BC" w:rsidP="006F6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considers</w:t>
      </w:r>
      <w:r w:rsidR="006B655C" w:rsidRPr="006F6E86">
        <w:rPr>
          <w:rFonts w:ascii="Times New Roman" w:hAnsi="Times New Roman" w:cs="Times New Roman"/>
          <w:sz w:val="24"/>
          <w:szCs w:val="24"/>
        </w:rPr>
        <w:t xml:space="preserve"> future of research through reviewing the innovative research methods applied to culture and international business</w:t>
      </w:r>
      <w:r>
        <w:rPr>
          <w:rFonts w:ascii="Times New Roman" w:hAnsi="Times New Roman" w:cs="Times New Roman"/>
          <w:sz w:val="24"/>
          <w:szCs w:val="24"/>
        </w:rPr>
        <w:t xml:space="preserve"> (IB)</w:t>
      </w:r>
      <w:r w:rsidR="006B655C" w:rsidRPr="006F6E86">
        <w:rPr>
          <w:rFonts w:ascii="Times New Roman" w:hAnsi="Times New Roman" w:cs="Times New Roman"/>
          <w:sz w:val="24"/>
          <w:szCs w:val="24"/>
        </w:rPr>
        <w:t xml:space="preserve">. </w:t>
      </w:r>
      <w:r w:rsidR="00D322CC" w:rsidRPr="006F6E86">
        <w:rPr>
          <w:rFonts w:ascii="Times New Roman" w:hAnsi="Times New Roman" w:cs="Times New Roman"/>
          <w:sz w:val="24"/>
          <w:szCs w:val="24"/>
        </w:rPr>
        <w:t>Leung et al (2005) subdivides the</w:t>
      </w:r>
      <w:r w:rsidR="006B655C" w:rsidRPr="006F6E86">
        <w:rPr>
          <w:rFonts w:ascii="Times New Roman" w:hAnsi="Times New Roman" w:cs="Times New Roman"/>
          <w:sz w:val="24"/>
          <w:szCs w:val="24"/>
        </w:rPr>
        <w:t xml:space="preserve"> </w:t>
      </w:r>
      <w:r w:rsidR="00D322CC" w:rsidRPr="006F6E86">
        <w:rPr>
          <w:rFonts w:ascii="Times New Roman" w:hAnsi="Times New Roman" w:cs="Times New Roman"/>
          <w:sz w:val="24"/>
          <w:szCs w:val="24"/>
        </w:rPr>
        <w:t xml:space="preserve">article </w:t>
      </w:r>
      <w:r w:rsidR="006B655C" w:rsidRPr="006F6E86">
        <w:rPr>
          <w:rFonts w:ascii="Times New Roman" w:hAnsi="Times New Roman" w:cs="Times New Roman"/>
          <w:sz w:val="24"/>
          <w:szCs w:val="24"/>
        </w:rPr>
        <w:t xml:space="preserve">into 2 parts to give the reader a deeper meaning of culture and international business. </w:t>
      </w:r>
      <w:r w:rsidR="00D322CC" w:rsidRPr="006F6E86">
        <w:rPr>
          <w:rFonts w:ascii="Times New Roman" w:hAnsi="Times New Roman" w:cs="Times New Roman"/>
          <w:sz w:val="24"/>
          <w:szCs w:val="24"/>
        </w:rPr>
        <w:t xml:space="preserve">The first part discusses the cultural changes processes and determines how well and if international business can relate to the elements. The second part articulates how current research models could be improved and how to characterize these cultures. </w:t>
      </w:r>
      <w:r w:rsidR="00EF5C4D">
        <w:rPr>
          <w:rFonts w:ascii="Times New Roman" w:hAnsi="Times New Roman" w:cs="Times New Roman"/>
          <w:sz w:val="24"/>
          <w:szCs w:val="24"/>
        </w:rPr>
        <w:t xml:space="preserve">Understanding how culture influences business operations is essential in enduring the international business (IB) components as well as the international management (IM) through empirical investigations and theories that directs on culture. </w:t>
      </w:r>
    </w:p>
    <w:p w:rsidR="00B05E03" w:rsidRPr="006F6E86" w:rsidRDefault="00D02FA9"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Leung </w:t>
      </w:r>
      <w:r w:rsidR="005E1581" w:rsidRPr="006F6E86">
        <w:rPr>
          <w:rFonts w:ascii="Times New Roman" w:hAnsi="Times New Roman" w:cs="Times New Roman"/>
          <w:sz w:val="24"/>
          <w:szCs w:val="24"/>
        </w:rPr>
        <w:t>et al (2005) state</w:t>
      </w:r>
      <w:r w:rsidRPr="006F6E86">
        <w:rPr>
          <w:rFonts w:ascii="Times New Roman" w:hAnsi="Times New Roman" w:cs="Times New Roman"/>
          <w:sz w:val="24"/>
          <w:szCs w:val="24"/>
        </w:rPr>
        <w:t xml:space="preserve">s that globalization influences </w:t>
      </w:r>
      <w:r w:rsidR="00E50805" w:rsidRPr="006F6E86">
        <w:rPr>
          <w:rFonts w:ascii="Times New Roman" w:hAnsi="Times New Roman" w:cs="Times New Roman"/>
          <w:sz w:val="24"/>
          <w:szCs w:val="24"/>
        </w:rPr>
        <w:t>changing cultural patterns and contributes</w:t>
      </w:r>
      <w:r w:rsidR="007A766B" w:rsidRPr="006F6E86">
        <w:rPr>
          <w:rFonts w:ascii="Times New Roman" w:hAnsi="Times New Roman" w:cs="Times New Roman"/>
          <w:sz w:val="24"/>
          <w:szCs w:val="24"/>
        </w:rPr>
        <w:t xml:space="preserve"> to cultural ties and their expansion between people. </w:t>
      </w:r>
      <w:r w:rsidR="005E1581" w:rsidRPr="006F6E86">
        <w:rPr>
          <w:rFonts w:ascii="Times New Roman" w:hAnsi="Times New Roman" w:cs="Times New Roman"/>
          <w:sz w:val="24"/>
          <w:szCs w:val="24"/>
        </w:rPr>
        <w:t>Further</w:t>
      </w:r>
      <w:r w:rsidR="00097775" w:rsidRPr="006F6E86">
        <w:rPr>
          <w:rFonts w:ascii="Times New Roman" w:hAnsi="Times New Roman" w:cs="Times New Roman"/>
          <w:sz w:val="24"/>
          <w:szCs w:val="24"/>
        </w:rPr>
        <w:t>,</w:t>
      </w:r>
      <w:r w:rsidR="005E1581" w:rsidRPr="006F6E86">
        <w:rPr>
          <w:rFonts w:ascii="Times New Roman" w:hAnsi="Times New Roman" w:cs="Times New Roman"/>
          <w:sz w:val="24"/>
          <w:szCs w:val="24"/>
        </w:rPr>
        <w:t xml:space="preserve"> he describes how international trade has transformed the world economies through interconnections of international organizations responsible for smooth trade relations functioning. However, globalization is not acceptable to the whole world especially in the western and other developing nations. This is because when globalization occurs, there is redistribution of resources which these nations fear the trade unions regulate them. </w:t>
      </w:r>
      <w:r w:rsidR="00CC4944" w:rsidRPr="006F6E86">
        <w:rPr>
          <w:rFonts w:ascii="Times New Roman" w:hAnsi="Times New Roman" w:cs="Times New Roman"/>
          <w:sz w:val="24"/>
          <w:szCs w:val="24"/>
        </w:rPr>
        <w:t>Leung et al (2005) recognizes the struggle of cultural convergence since people are from dive</w:t>
      </w:r>
      <w:r w:rsidR="00097775" w:rsidRPr="006F6E86">
        <w:rPr>
          <w:rFonts w:ascii="Times New Roman" w:hAnsi="Times New Roman" w:cs="Times New Roman"/>
          <w:sz w:val="24"/>
          <w:szCs w:val="24"/>
        </w:rPr>
        <w:t>rse cultures which make it hard for globalization.</w:t>
      </w:r>
      <w:r w:rsidR="00CC4944" w:rsidRPr="006F6E86">
        <w:rPr>
          <w:rFonts w:ascii="Times New Roman" w:hAnsi="Times New Roman" w:cs="Times New Roman"/>
          <w:sz w:val="24"/>
          <w:szCs w:val="24"/>
        </w:rPr>
        <w:t xml:space="preserve"> </w:t>
      </w:r>
    </w:p>
    <w:p w:rsidR="00CC4944" w:rsidRPr="00657C23" w:rsidRDefault="00CC4944"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International Trade</w:t>
      </w:r>
    </w:p>
    <w:p w:rsidR="00CC4944" w:rsidRPr="006F6E86" w:rsidRDefault="00CC4944"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Unequal distribution of resources largely affects international trade. </w:t>
      </w:r>
      <w:r w:rsidR="006656C3" w:rsidRPr="006F6E86">
        <w:rPr>
          <w:rFonts w:ascii="Times New Roman" w:hAnsi="Times New Roman" w:cs="Times New Roman"/>
          <w:sz w:val="24"/>
          <w:szCs w:val="24"/>
        </w:rPr>
        <w:t xml:space="preserve">More so, the western and developing nations may divert to their own cultural </w:t>
      </w:r>
      <w:r w:rsidR="003E56BC" w:rsidRPr="006F6E86">
        <w:rPr>
          <w:rFonts w:ascii="Times New Roman" w:hAnsi="Times New Roman" w:cs="Times New Roman"/>
          <w:sz w:val="24"/>
          <w:szCs w:val="24"/>
        </w:rPr>
        <w:t>particular</w:t>
      </w:r>
      <w:r w:rsidR="006656C3" w:rsidRPr="006F6E86">
        <w:rPr>
          <w:rFonts w:ascii="Times New Roman" w:hAnsi="Times New Roman" w:cs="Times New Roman"/>
          <w:sz w:val="24"/>
          <w:szCs w:val="24"/>
        </w:rPr>
        <w:t xml:space="preserve"> </w:t>
      </w:r>
      <w:r w:rsidR="003E56BC">
        <w:rPr>
          <w:rFonts w:ascii="Times New Roman" w:hAnsi="Times New Roman" w:cs="Times New Roman"/>
          <w:sz w:val="24"/>
          <w:szCs w:val="24"/>
        </w:rPr>
        <w:t>development patterns</w:t>
      </w:r>
      <w:r w:rsidR="006656C3" w:rsidRPr="006F6E86">
        <w:rPr>
          <w:rFonts w:ascii="Times New Roman" w:hAnsi="Times New Roman" w:cs="Times New Roman"/>
          <w:sz w:val="24"/>
          <w:szCs w:val="24"/>
        </w:rPr>
        <w:t xml:space="preserve"> and economic growth due to the non-uniform distribution of resources. </w:t>
      </w:r>
      <w:r w:rsidRPr="006F6E86">
        <w:rPr>
          <w:rFonts w:ascii="Times New Roman" w:hAnsi="Times New Roman" w:cs="Times New Roman"/>
          <w:sz w:val="24"/>
          <w:szCs w:val="24"/>
        </w:rPr>
        <w:t xml:space="preserve"> </w:t>
      </w:r>
      <w:r w:rsidR="00EF5C4D">
        <w:rPr>
          <w:rFonts w:ascii="Times New Roman" w:hAnsi="Times New Roman" w:cs="Times New Roman"/>
          <w:sz w:val="24"/>
          <w:szCs w:val="24"/>
        </w:rPr>
        <w:t>Therefore, culture is a broad context that requires necessary attention for international business to thrive in different cultural contexts.</w:t>
      </w:r>
    </w:p>
    <w:p w:rsidR="006656C3" w:rsidRPr="00657C23" w:rsidRDefault="006656C3"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Role of Computer-mediated communication</w:t>
      </w:r>
    </w:p>
    <w:p w:rsidR="006656C3" w:rsidRPr="006F6E86" w:rsidRDefault="006656C3"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Computer-mediated communication creates cultural divergence by eliminating physical barriers. New technologies developed and cultural diversity may </w:t>
      </w:r>
      <w:r w:rsidR="003E56BC" w:rsidRPr="006F6E86">
        <w:rPr>
          <w:rFonts w:ascii="Times New Roman" w:hAnsi="Times New Roman" w:cs="Times New Roman"/>
          <w:sz w:val="24"/>
          <w:szCs w:val="24"/>
        </w:rPr>
        <w:t>increase</w:t>
      </w:r>
      <w:r w:rsidRPr="006F6E86">
        <w:rPr>
          <w:rFonts w:ascii="Times New Roman" w:hAnsi="Times New Roman" w:cs="Times New Roman"/>
          <w:sz w:val="24"/>
          <w:szCs w:val="24"/>
        </w:rPr>
        <w:t xml:space="preserve"> the cultural </w:t>
      </w:r>
      <w:r w:rsidR="00E12052">
        <w:rPr>
          <w:rFonts w:ascii="Times New Roman" w:hAnsi="Times New Roman" w:cs="Times New Roman"/>
          <w:sz w:val="24"/>
          <w:szCs w:val="24"/>
        </w:rPr>
        <w:t>disparities</w:t>
      </w:r>
      <w:r w:rsidRPr="006F6E86">
        <w:rPr>
          <w:rFonts w:ascii="Times New Roman" w:hAnsi="Times New Roman" w:cs="Times New Roman"/>
          <w:sz w:val="24"/>
          <w:szCs w:val="24"/>
        </w:rPr>
        <w:t xml:space="preserve"> between</w:t>
      </w:r>
      <w:r w:rsidR="00E12052">
        <w:rPr>
          <w:rFonts w:ascii="Times New Roman" w:hAnsi="Times New Roman" w:cs="Times New Roman"/>
          <w:sz w:val="24"/>
          <w:szCs w:val="24"/>
        </w:rPr>
        <w:t xml:space="preserve"> them</w:t>
      </w:r>
      <w:r w:rsidRPr="006F6E86">
        <w:rPr>
          <w:rFonts w:ascii="Times New Roman" w:hAnsi="Times New Roman" w:cs="Times New Roman"/>
          <w:sz w:val="24"/>
          <w:szCs w:val="24"/>
        </w:rPr>
        <w:t xml:space="preserve">. </w:t>
      </w:r>
    </w:p>
    <w:p w:rsidR="006656C3" w:rsidRPr="00657C23" w:rsidRDefault="006656C3"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Role of Multiculturalism and Cultural Identity</w:t>
      </w:r>
    </w:p>
    <w:p w:rsidR="006656C3" w:rsidRPr="006F6E86" w:rsidRDefault="00C62634"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Additive multiculturalism and assimilation or subtractive multiculturalism is a significant process that allows cultural convergence to proceed. </w:t>
      </w:r>
      <w:r w:rsidR="007D45F0" w:rsidRPr="006F6E86">
        <w:rPr>
          <w:rFonts w:ascii="Times New Roman" w:hAnsi="Times New Roman" w:cs="Times New Roman"/>
          <w:sz w:val="24"/>
          <w:szCs w:val="24"/>
        </w:rPr>
        <w:t xml:space="preserve">Leung et al (2005) says that </w:t>
      </w:r>
      <w:r w:rsidR="00885731" w:rsidRPr="006F6E86">
        <w:rPr>
          <w:rFonts w:ascii="Times New Roman" w:hAnsi="Times New Roman" w:cs="Times New Roman"/>
          <w:sz w:val="24"/>
          <w:szCs w:val="24"/>
        </w:rPr>
        <w:t xml:space="preserve">cultural identity issues as well as emotional antagonism affect intercultural cooperation and trade patterns. </w:t>
      </w:r>
    </w:p>
    <w:p w:rsidR="00885731" w:rsidRPr="00657C23" w:rsidRDefault="00B55D47"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Implications of Convergence and Divergence Issues</w:t>
      </w:r>
    </w:p>
    <w:p w:rsidR="00B55D47" w:rsidRPr="006F6E86" w:rsidRDefault="00B55D47"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IB scholars are urged to realize the issues of divergence and convergence as they are complex and persistent. The issues mostly are assessed through regions, hence it</w:t>
      </w:r>
      <w:r w:rsidR="00097775" w:rsidRPr="006F6E86">
        <w:rPr>
          <w:rFonts w:ascii="Times New Roman" w:hAnsi="Times New Roman" w:cs="Times New Roman"/>
          <w:sz w:val="24"/>
          <w:szCs w:val="24"/>
        </w:rPr>
        <w:t xml:space="preserve"> i</w:t>
      </w:r>
      <w:r w:rsidRPr="006F6E86">
        <w:rPr>
          <w:rFonts w:ascii="Times New Roman" w:hAnsi="Times New Roman" w:cs="Times New Roman"/>
          <w:sz w:val="24"/>
          <w:szCs w:val="24"/>
        </w:rPr>
        <w:t xml:space="preserve">s crucial to </w:t>
      </w:r>
      <w:r w:rsidR="00E12052" w:rsidRPr="006F6E86">
        <w:rPr>
          <w:rFonts w:ascii="Times New Roman" w:hAnsi="Times New Roman" w:cs="Times New Roman"/>
          <w:sz w:val="24"/>
          <w:szCs w:val="24"/>
        </w:rPr>
        <w:t>take on</w:t>
      </w:r>
      <w:r w:rsidRPr="006F6E86">
        <w:rPr>
          <w:rFonts w:ascii="Times New Roman" w:hAnsi="Times New Roman" w:cs="Times New Roman"/>
          <w:sz w:val="24"/>
          <w:szCs w:val="24"/>
        </w:rPr>
        <w:t xml:space="preserve"> an interdisciplinary </w:t>
      </w:r>
      <w:r w:rsidR="00E12052" w:rsidRPr="006F6E86">
        <w:rPr>
          <w:rFonts w:ascii="Times New Roman" w:hAnsi="Times New Roman" w:cs="Times New Roman"/>
          <w:sz w:val="24"/>
          <w:szCs w:val="24"/>
        </w:rPr>
        <w:t>perception</w:t>
      </w:r>
      <w:r w:rsidRPr="006F6E86">
        <w:rPr>
          <w:rFonts w:ascii="Times New Roman" w:hAnsi="Times New Roman" w:cs="Times New Roman"/>
          <w:sz w:val="24"/>
          <w:szCs w:val="24"/>
        </w:rPr>
        <w:t xml:space="preserve"> </w:t>
      </w:r>
      <w:r w:rsidR="00097775" w:rsidRPr="006F6E86">
        <w:rPr>
          <w:rFonts w:ascii="Times New Roman" w:hAnsi="Times New Roman" w:cs="Times New Roman"/>
          <w:sz w:val="24"/>
          <w:szCs w:val="24"/>
        </w:rPr>
        <w:t xml:space="preserve">in order </w:t>
      </w:r>
      <w:r w:rsidRPr="006F6E86">
        <w:rPr>
          <w:rFonts w:ascii="Times New Roman" w:hAnsi="Times New Roman" w:cs="Times New Roman"/>
          <w:sz w:val="24"/>
          <w:szCs w:val="24"/>
        </w:rPr>
        <w:t>to understand the forces that cr</w:t>
      </w:r>
      <w:r w:rsidR="00E12052">
        <w:rPr>
          <w:rFonts w:ascii="Times New Roman" w:hAnsi="Times New Roman" w:cs="Times New Roman"/>
          <w:sz w:val="24"/>
          <w:szCs w:val="24"/>
        </w:rPr>
        <w:t>e</w:t>
      </w:r>
      <w:r w:rsidRPr="006F6E86">
        <w:rPr>
          <w:rFonts w:ascii="Times New Roman" w:hAnsi="Times New Roman" w:cs="Times New Roman"/>
          <w:sz w:val="24"/>
          <w:szCs w:val="24"/>
        </w:rPr>
        <w:t xml:space="preserve">ate divergence and convergence challenges globally. </w:t>
      </w:r>
      <w:r w:rsidR="005F5B13" w:rsidRPr="006F6E86">
        <w:rPr>
          <w:rFonts w:ascii="Times New Roman" w:hAnsi="Times New Roman" w:cs="Times New Roman"/>
          <w:sz w:val="24"/>
          <w:szCs w:val="24"/>
        </w:rPr>
        <w:t xml:space="preserve">Nevertheless, Leung et al (2005) warn that some countries may reject globalizations because of its adverse effects and the distortions in intense cultural syndromes that portray their </w:t>
      </w:r>
      <w:r w:rsidR="00E12052" w:rsidRPr="006F6E86">
        <w:rPr>
          <w:rFonts w:ascii="Times New Roman" w:hAnsi="Times New Roman" w:cs="Times New Roman"/>
          <w:sz w:val="24"/>
          <w:szCs w:val="24"/>
        </w:rPr>
        <w:t>state</w:t>
      </w:r>
      <w:r w:rsidR="005F5B13" w:rsidRPr="006F6E86">
        <w:rPr>
          <w:rFonts w:ascii="Times New Roman" w:hAnsi="Times New Roman" w:cs="Times New Roman"/>
          <w:sz w:val="24"/>
          <w:szCs w:val="24"/>
        </w:rPr>
        <w:t xml:space="preserve"> character. </w:t>
      </w:r>
    </w:p>
    <w:p w:rsidR="005F5B13" w:rsidRPr="00657C23" w:rsidRDefault="005F5B13"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 xml:space="preserve">Processes of Cultural </w:t>
      </w:r>
      <w:r w:rsidR="006F6E86" w:rsidRPr="00657C23">
        <w:rPr>
          <w:rFonts w:ascii="Times New Roman" w:hAnsi="Times New Roman" w:cs="Times New Roman"/>
          <w:b/>
          <w:sz w:val="24"/>
          <w:szCs w:val="24"/>
        </w:rPr>
        <w:t>C</w:t>
      </w:r>
      <w:r w:rsidRPr="00657C23">
        <w:rPr>
          <w:rFonts w:ascii="Times New Roman" w:hAnsi="Times New Roman" w:cs="Times New Roman"/>
          <w:b/>
          <w:sz w:val="24"/>
          <w:szCs w:val="24"/>
        </w:rPr>
        <w:t>hanges</w:t>
      </w:r>
    </w:p>
    <w:p w:rsidR="005F5B13" w:rsidRPr="006F6E86" w:rsidRDefault="00E12052" w:rsidP="006F6E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prior</w:t>
      </w:r>
      <w:r w:rsidR="003458BE" w:rsidRPr="006F6E86">
        <w:rPr>
          <w:rFonts w:ascii="Times New Roman" w:hAnsi="Times New Roman" w:cs="Times New Roman"/>
          <w:sz w:val="24"/>
          <w:szCs w:val="24"/>
        </w:rPr>
        <w:t xml:space="preserve"> sections, it was evident that in the globalization process, the cultures </w:t>
      </w:r>
      <w:r w:rsidRPr="006F6E86">
        <w:rPr>
          <w:rFonts w:ascii="Times New Roman" w:hAnsi="Times New Roman" w:cs="Times New Roman"/>
          <w:sz w:val="24"/>
          <w:szCs w:val="24"/>
        </w:rPr>
        <w:t>manipulate</w:t>
      </w:r>
      <w:r w:rsidR="003458BE" w:rsidRPr="006F6E86">
        <w:rPr>
          <w:rFonts w:ascii="Times New Roman" w:hAnsi="Times New Roman" w:cs="Times New Roman"/>
          <w:sz w:val="24"/>
          <w:szCs w:val="24"/>
        </w:rPr>
        <w:t xml:space="preserve"> each other bringing about change that may or not result to cultural convergence. </w:t>
      </w:r>
      <w:r w:rsidR="001512D1" w:rsidRPr="006F6E86">
        <w:rPr>
          <w:rFonts w:ascii="Times New Roman" w:hAnsi="Times New Roman" w:cs="Times New Roman"/>
          <w:sz w:val="24"/>
          <w:szCs w:val="24"/>
        </w:rPr>
        <w:t xml:space="preserve">Hofstede (2001) delineate that culture changes </w:t>
      </w:r>
      <w:r w:rsidRPr="006F6E86">
        <w:rPr>
          <w:rFonts w:ascii="Times New Roman" w:hAnsi="Times New Roman" w:cs="Times New Roman"/>
          <w:sz w:val="24"/>
          <w:szCs w:val="24"/>
        </w:rPr>
        <w:t>gradually</w:t>
      </w:r>
      <w:r w:rsidR="001512D1" w:rsidRPr="006F6E86">
        <w:rPr>
          <w:rFonts w:ascii="Times New Roman" w:hAnsi="Times New Roman" w:cs="Times New Roman"/>
          <w:sz w:val="24"/>
          <w:szCs w:val="24"/>
        </w:rPr>
        <w:t xml:space="preserve"> thus, it has been treated as a </w:t>
      </w:r>
      <w:r w:rsidRPr="006F6E86">
        <w:rPr>
          <w:rFonts w:ascii="Times New Roman" w:hAnsi="Times New Roman" w:cs="Times New Roman"/>
          <w:sz w:val="24"/>
          <w:szCs w:val="24"/>
        </w:rPr>
        <w:t>steady</w:t>
      </w:r>
      <w:r w:rsidR="001512D1" w:rsidRPr="006F6E86">
        <w:rPr>
          <w:rFonts w:ascii="Times New Roman" w:hAnsi="Times New Roman" w:cs="Times New Roman"/>
          <w:sz w:val="24"/>
          <w:szCs w:val="24"/>
        </w:rPr>
        <w:t xml:space="preserve"> characteristic that reflects </w:t>
      </w:r>
      <w:r>
        <w:rPr>
          <w:rFonts w:ascii="Times New Roman" w:hAnsi="Times New Roman" w:cs="Times New Roman"/>
          <w:sz w:val="24"/>
          <w:szCs w:val="24"/>
        </w:rPr>
        <w:t xml:space="preserve">a </w:t>
      </w:r>
      <w:r w:rsidRPr="006F6E86">
        <w:rPr>
          <w:rFonts w:ascii="Times New Roman" w:hAnsi="Times New Roman" w:cs="Times New Roman"/>
          <w:sz w:val="24"/>
          <w:szCs w:val="24"/>
        </w:rPr>
        <w:t>mutual</w:t>
      </w:r>
      <w:r>
        <w:rPr>
          <w:rFonts w:ascii="Times New Roman" w:hAnsi="Times New Roman" w:cs="Times New Roman"/>
          <w:sz w:val="24"/>
          <w:szCs w:val="24"/>
        </w:rPr>
        <w:t xml:space="preserve"> knowledge structure which </w:t>
      </w:r>
      <w:r w:rsidR="001512D1" w:rsidRPr="006F6E86">
        <w:rPr>
          <w:rFonts w:ascii="Times New Roman" w:hAnsi="Times New Roman" w:cs="Times New Roman"/>
          <w:sz w:val="24"/>
          <w:szCs w:val="24"/>
        </w:rPr>
        <w:t xml:space="preserve">depicts behavioral norms, behavior patterns and values variability. </w:t>
      </w:r>
      <w:r w:rsidR="001A055E" w:rsidRPr="006F6E86">
        <w:rPr>
          <w:rFonts w:ascii="Times New Roman" w:hAnsi="Times New Roman" w:cs="Times New Roman"/>
          <w:sz w:val="24"/>
          <w:szCs w:val="24"/>
        </w:rPr>
        <w:t>Ber</w:t>
      </w:r>
      <w:r w:rsidR="00097775" w:rsidRPr="006F6E86">
        <w:rPr>
          <w:rFonts w:ascii="Times New Roman" w:hAnsi="Times New Roman" w:cs="Times New Roman"/>
          <w:sz w:val="24"/>
          <w:szCs w:val="24"/>
        </w:rPr>
        <w:t>ry et al (2002)</w:t>
      </w:r>
      <w:r>
        <w:rPr>
          <w:rFonts w:ascii="Times New Roman" w:hAnsi="Times New Roman" w:cs="Times New Roman"/>
          <w:sz w:val="24"/>
          <w:szCs w:val="24"/>
        </w:rPr>
        <w:t xml:space="preserve"> eco-cultural model</w:t>
      </w:r>
      <w:r w:rsidR="00097775" w:rsidRPr="006F6E86">
        <w:rPr>
          <w:rFonts w:ascii="Times New Roman" w:hAnsi="Times New Roman" w:cs="Times New Roman"/>
          <w:sz w:val="24"/>
          <w:szCs w:val="24"/>
        </w:rPr>
        <w:t xml:space="preserve"> views culture as</w:t>
      </w:r>
      <w:r w:rsidR="001A055E" w:rsidRPr="006F6E86">
        <w:rPr>
          <w:rFonts w:ascii="Times New Roman" w:hAnsi="Times New Roman" w:cs="Times New Roman"/>
          <w:sz w:val="24"/>
          <w:szCs w:val="24"/>
        </w:rPr>
        <w:t xml:space="preserve"> evolving </w:t>
      </w:r>
      <w:r w:rsidRPr="006F6E86">
        <w:rPr>
          <w:rFonts w:ascii="Times New Roman" w:hAnsi="Times New Roman" w:cs="Times New Roman"/>
          <w:sz w:val="24"/>
          <w:szCs w:val="24"/>
        </w:rPr>
        <w:t>adaptation</w:t>
      </w:r>
      <w:r>
        <w:rPr>
          <w:rFonts w:ascii="Times New Roman" w:hAnsi="Times New Roman" w:cs="Times New Roman"/>
          <w:sz w:val="24"/>
          <w:szCs w:val="24"/>
        </w:rPr>
        <w:t>s</w:t>
      </w:r>
      <w:r w:rsidR="001A055E" w:rsidRPr="006F6E86">
        <w:rPr>
          <w:rFonts w:ascii="Times New Roman" w:hAnsi="Times New Roman" w:cs="Times New Roman"/>
          <w:sz w:val="24"/>
          <w:szCs w:val="24"/>
        </w:rPr>
        <w:t xml:space="preserve"> to socio-political and ecological </w:t>
      </w:r>
      <w:r w:rsidRPr="006F6E86">
        <w:rPr>
          <w:rFonts w:ascii="Times New Roman" w:hAnsi="Times New Roman" w:cs="Times New Roman"/>
          <w:sz w:val="24"/>
          <w:szCs w:val="24"/>
        </w:rPr>
        <w:t>influence</w:t>
      </w:r>
      <w:r>
        <w:rPr>
          <w:rFonts w:ascii="Times New Roman" w:hAnsi="Times New Roman" w:cs="Times New Roman"/>
          <w:sz w:val="24"/>
          <w:szCs w:val="24"/>
        </w:rPr>
        <w:t>s</w:t>
      </w:r>
      <w:r w:rsidR="001A055E" w:rsidRPr="006F6E86">
        <w:rPr>
          <w:rFonts w:ascii="Times New Roman" w:hAnsi="Times New Roman" w:cs="Times New Roman"/>
          <w:sz w:val="24"/>
          <w:szCs w:val="24"/>
        </w:rPr>
        <w:t xml:space="preserve">. It also views psychological </w:t>
      </w:r>
      <w:r w:rsidRPr="006F6E86">
        <w:rPr>
          <w:rFonts w:ascii="Times New Roman" w:hAnsi="Times New Roman" w:cs="Times New Roman"/>
          <w:sz w:val="24"/>
          <w:szCs w:val="24"/>
        </w:rPr>
        <w:t>distinctiveness</w:t>
      </w:r>
      <w:r w:rsidR="001A055E" w:rsidRPr="006F6E86">
        <w:rPr>
          <w:rFonts w:ascii="Times New Roman" w:hAnsi="Times New Roman" w:cs="Times New Roman"/>
          <w:sz w:val="24"/>
          <w:szCs w:val="24"/>
        </w:rPr>
        <w:t xml:space="preserve"> of an individual as adaptive to their cultural, ecological and socio-political influences. </w:t>
      </w:r>
      <w:r w:rsidR="002170D0" w:rsidRPr="006F6E86">
        <w:rPr>
          <w:rFonts w:ascii="Times New Roman" w:hAnsi="Times New Roman" w:cs="Times New Roman"/>
          <w:sz w:val="24"/>
          <w:szCs w:val="24"/>
        </w:rPr>
        <w:t xml:space="preserve">Existing cultural models emphasizes on the fit between certain motivational and managerial </w:t>
      </w:r>
      <w:r>
        <w:rPr>
          <w:rFonts w:ascii="Times New Roman" w:hAnsi="Times New Roman" w:cs="Times New Roman"/>
          <w:sz w:val="24"/>
          <w:szCs w:val="24"/>
        </w:rPr>
        <w:t>activities</w:t>
      </w:r>
      <w:r w:rsidR="002170D0" w:rsidRPr="006F6E86">
        <w:rPr>
          <w:rFonts w:ascii="Times New Roman" w:hAnsi="Times New Roman" w:cs="Times New Roman"/>
          <w:sz w:val="24"/>
          <w:szCs w:val="24"/>
        </w:rPr>
        <w:t xml:space="preserve"> and a given culture. </w:t>
      </w:r>
    </w:p>
    <w:p w:rsidR="002170D0" w:rsidRPr="006F6E86" w:rsidRDefault="002170D0"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Several theories have been developed regarding the adaptation and strategy and distinguished them. Adaptation theories were based on the mechanism of coping with change while the selection theories were founded on </w:t>
      </w:r>
      <w:r w:rsidR="0031429C" w:rsidRPr="006F6E86">
        <w:rPr>
          <w:rFonts w:ascii="Times New Roman" w:hAnsi="Times New Roman" w:cs="Times New Roman"/>
          <w:sz w:val="24"/>
          <w:szCs w:val="24"/>
        </w:rPr>
        <w:t xml:space="preserve">survival for the fittest. The theories suggested that the </w:t>
      </w:r>
      <w:r w:rsidR="008D0BA1" w:rsidRPr="006F6E86">
        <w:rPr>
          <w:rFonts w:ascii="Times New Roman" w:hAnsi="Times New Roman" w:cs="Times New Roman"/>
          <w:sz w:val="24"/>
          <w:szCs w:val="24"/>
        </w:rPr>
        <w:t>futile</w:t>
      </w:r>
      <w:r w:rsidR="0031429C" w:rsidRPr="006F6E86">
        <w:rPr>
          <w:rFonts w:ascii="Times New Roman" w:hAnsi="Times New Roman" w:cs="Times New Roman"/>
          <w:sz w:val="24"/>
          <w:szCs w:val="24"/>
        </w:rPr>
        <w:t xml:space="preserve"> forms of organizations </w:t>
      </w:r>
      <w:r w:rsidR="008D0BA1" w:rsidRPr="006F6E86">
        <w:rPr>
          <w:rFonts w:ascii="Times New Roman" w:hAnsi="Times New Roman" w:cs="Times New Roman"/>
          <w:sz w:val="24"/>
          <w:szCs w:val="24"/>
        </w:rPr>
        <w:t>vanish</w:t>
      </w:r>
      <w:r w:rsidR="0031429C" w:rsidRPr="006F6E86">
        <w:rPr>
          <w:rFonts w:ascii="Times New Roman" w:hAnsi="Times New Roman" w:cs="Times New Roman"/>
          <w:sz w:val="24"/>
          <w:szCs w:val="24"/>
        </w:rPr>
        <w:t xml:space="preserve"> while new ones emerge. </w:t>
      </w:r>
    </w:p>
    <w:p w:rsidR="0031429C" w:rsidRPr="00657C23" w:rsidRDefault="0031429C"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The Dynamics of Culture as a Multi-level, Multi-layer construct</w:t>
      </w:r>
    </w:p>
    <w:p w:rsidR="0031429C" w:rsidRPr="006F6E86" w:rsidRDefault="0031429C"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The model </w:t>
      </w:r>
      <w:r w:rsidR="008D0BA1">
        <w:rPr>
          <w:rFonts w:ascii="Times New Roman" w:hAnsi="Times New Roman" w:cs="Times New Roman"/>
          <w:sz w:val="24"/>
          <w:szCs w:val="24"/>
        </w:rPr>
        <w:t>consists of</w:t>
      </w:r>
      <w:r w:rsidRPr="006F6E86">
        <w:rPr>
          <w:rFonts w:ascii="Times New Roman" w:hAnsi="Times New Roman" w:cs="Times New Roman"/>
          <w:sz w:val="24"/>
          <w:szCs w:val="24"/>
        </w:rPr>
        <w:t xml:space="preserve"> two building blocks where one is a multi-level construct while the other is a multi-layer construct. Multi-level construct </w:t>
      </w:r>
      <w:r w:rsidR="008D0BA1">
        <w:rPr>
          <w:rFonts w:ascii="Times New Roman" w:hAnsi="Times New Roman" w:cs="Times New Roman"/>
          <w:sz w:val="24"/>
          <w:szCs w:val="24"/>
        </w:rPr>
        <w:t>has</w:t>
      </w:r>
      <w:r w:rsidRPr="006F6E86">
        <w:rPr>
          <w:rFonts w:ascii="Times New Roman" w:hAnsi="Times New Roman" w:cs="Times New Roman"/>
          <w:sz w:val="24"/>
          <w:szCs w:val="24"/>
        </w:rPr>
        <w:t xml:space="preserve"> different levels bided together to form a macro-level of a</w:t>
      </w:r>
      <w:r w:rsidR="00BF07E9" w:rsidRPr="006F6E86">
        <w:rPr>
          <w:rFonts w:ascii="Times New Roman" w:hAnsi="Times New Roman" w:cs="Times New Roman"/>
          <w:sz w:val="24"/>
          <w:szCs w:val="24"/>
        </w:rPr>
        <w:t>n organizational culture,</w:t>
      </w:r>
      <w:r w:rsidRPr="006F6E86">
        <w:rPr>
          <w:rFonts w:ascii="Times New Roman" w:hAnsi="Times New Roman" w:cs="Times New Roman"/>
          <w:sz w:val="24"/>
          <w:szCs w:val="24"/>
        </w:rPr>
        <w:t xml:space="preserve"> global culture</w:t>
      </w:r>
      <w:r w:rsidR="00BF07E9" w:rsidRPr="006F6E86">
        <w:rPr>
          <w:rFonts w:ascii="Times New Roman" w:hAnsi="Times New Roman" w:cs="Times New Roman"/>
          <w:sz w:val="24"/>
          <w:szCs w:val="24"/>
        </w:rPr>
        <w:t xml:space="preserve">, cultural values, group cultures and national cultures self presented at an individual level. The second model views culture as an </w:t>
      </w:r>
      <w:r w:rsidR="008D0BA1" w:rsidRPr="006F6E86">
        <w:rPr>
          <w:rFonts w:ascii="Times New Roman" w:hAnsi="Times New Roman" w:cs="Times New Roman"/>
          <w:sz w:val="24"/>
          <w:szCs w:val="24"/>
        </w:rPr>
        <w:t>exterior</w:t>
      </w:r>
      <w:r w:rsidR="00BF07E9" w:rsidRPr="006F6E86">
        <w:rPr>
          <w:rFonts w:ascii="Times New Roman" w:hAnsi="Times New Roman" w:cs="Times New Roman"/>
          <w:sz w:val="24"/>
          <w:szCs w:val="24"/>
        </w:rPr>
        <w:t xml:space="preserve"> layer of </w:t>
      </w:r>
      <w:r w:rsidR="008D0BA1" w:rsidRPr="006F6E86">
        <w:rPr>
          <w:rFonts w:ascii="Times New Roman" w:hAnsi="Times New Roman" w:cs="Times New Roman"/>
          <w:sz w:val="24"/>
          <w:szCs w:val="24"/>
        </w:rPr>
        <w:t>experiential</w:t>
      </w:r>
      <w:r w:rsidR="00BF07E9" w:rsidRPr="006F6E86">
        <w:rPr>
          <w:rFonts w:ascii="Times New Roman" w:hAnsi="Times New Roman" w:cs="Times New Roman"/>
          <w:sz w:val="24"/>
          <w:szCs w:val="24"/>
        </w:rPr>
        <w:t xml:space="preserve"> behaviors and artifacts, deeper level of values testable by social consensus as well as the basic assumption that is often </w:t>
      </w:r>
      <w:r w:rsidR="008D0BA1">
        <w:rPr>
          <w:rFonts w:ascii="Times New Roman" w:hAnsi="Times New Roman" w:cs="Times New Roman"/>
          <w:sz w:val="24"/>
          <w:szCs w:val="24"/>
        </w:rPr>
        <w:t>not taken seriously</w:t>
      </w:r>
    </w:p>
    <w:p w:rsidR="001A055E" w:rsidRPr="006F6E86" w:rsidRDefault="00C013CC"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The most macro level from the model is the global culture </w:t>
      </w:r>
      <w:r w:rsidR="008D0BA1" w:rsidRPr="006F6E86">
        <w:rPr>
          <w:rFonts w:ascii="Times New Roman" w:hAnsi="Times New Roman" w:cs="Times New Roman"/>
          <w:sz w:val="24"/>
          <w:szCs w:val="24"/>
        </w:rPr>
        <w:t>formed</w:t>
      </w:r>
      <w:r w:rsidRPr="006F6E86">
        <w:rPr>
          <w:rFonts w:ascii="Times New Roman" w:hAnsi="Times New Roman" w:cs="Times New Roman"/>
          <w:sz w:val="24"/>
          <w:szCs w:val="24"/>
        </w:rPr>
        <w:t xml:space="preserve"> by global institutions and networks that cross cultural and national borders. Basing on the democracy, free market economy, t</w:t>
      </w:r>
      <w:r w:rsidR="008D0BA1">
        <w:rPr>
          <w:rFonts w:ascii="Times New Roman" w:hAnsi="Times New Roman" w:cs="Times New Roman"/>
          <w:sz w:val="24"/>
          <w:szCs w:val="24"/>
        </w:rPr>
        <w:t>he freedom of choice respect,</w:t>
      </w:r>
      <w:r w:rsidRPr="006F6E86">
        <w:rPr>
          <w:rFonts w:ascii="Times New Roman" w:hAnsi="Times New Roman" w:cs="Times New Roman"/>
          <w:sz w:val="24"/>
          <w:szCs w:val="24"/>
        </w:rPr>
        <w:t xml:space="preserve"> openness to change, tolerance and acceptance of diversity these values dominates the global context. </w:t>
      </w:r>
      <w:r w:rsidR="001A72B7">
        <w:rPr>
          <w:rFonts w:ascii="Times New Roman" w:hAnsi="Times New Roman" w:cs="Times New Roman"/>
          <w:sz w:val="24"/>
          <w:szCs w:val="24"/>
        </w:rPr>
        <w:t>After the</w:t>
      </w:r>
      <w:r w:rsidRPr="006F6E86">
        <w:rPr>
          <w:rFonts w:ascii="Times New Roman" w:hAnsi="Times New Roman" w:cs="Times New Roman"/>
          <w:sz w:val="24"/>
          <w:szCs w:val="24"/>
        </w:rPr>
        <w:t xml:space="preserve"> global level, </w:t>
      </w:r>
      <w:r w:rsidR="001A72B7">
        <w:rPr>
          <w:rFonts w:ascii="Times New Roman" w:hAnsi="Times New Roman" w:cs="Times New Roman"/>
          <w:sz w:val="24"/>
          <w:szCs w:val="24"/>
        </w:rPr>
        <w:t>there lies the</w:t>
      </w:r>
      <w:r w:rsidRPr="006F6E86">
        <w:rPr>
          <w:rFonts w:ascii="Times New Roman" w:hAnsi="Times New Roman" w:cs="Times New Roman"/>
          <w:sz w:val="24"/>
          <w:szCs w:val="24"/>
        </w:rPr>
        <w:t xml:space="preserve"> networks and organizations nested together with the local culture that varies from one network or nation to another? Further down we have organizations that mostly share common values and vary in their local organizations. At the bottom of the structure, there is the individual who have undergone socialization, acquires cultural values that are transmitted from higher culture levels to them.</w:t>
      </w:r>
    </w:p>
    <w:p w:rsidR="00601B8E" w:rsidRPr="00657C23" w:rsidRDefault="00601B8E"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Globalization and Self-identity</w:t>
      </w:r>
    </w:p>
    <w:p w:rsidR="00601B8E" w:rsidRPr="006F6E86" w:rsidRDefault="00946F44"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Cultural values are represented in self which consists of social identities. While social identities bases on groups that one participates the concept differentiates one person to the other. </w:t>
      </w:r>
      <w:r w:rsidR="001A72B7">
        <w:rPr>
          <w:rFonts w:ascii="Times New Roman" w:hAnsi="Times New Roman" w:cs="Times New Roman"/>
          <w:sz w:val="24"/>
          <w:szCs w:val="24"/>
        </w:rPr>
        <w:t>The global identity refers to the</w:t>
      </w:r>
      <w:r w:rsidR="001E50B9" w:rsidRPr="006F6E86">
        <w:rPr>
          <w:rFonts w:ascii="Times New Roman" w:hAnsi="Times New Roman" w:cs="Times New Roman"/>
          <w:sz w:val="24"/>
          <w:szCs w:val="24"/>
        </w:rPr>
        <w:t xml:space="preserve"> sense of belongingness to a certain culture through </w:t>
      </w:r>
      <w:r w:rsidR="001A72B7">
        <w:rPr>
          <w:rFonts w:ascii="Times New Roman" w:hAnsi="Times New Roman" w:cs="Times New Roman"/>
          <w:sz w:val="24"/>
          <w:szCs w:val="24"/>
        </w:rPr>
        <w:t>accepting</w:t>
      </w:r>
      <w:r w:rsidR="001E50B9" w:rsidRPr="006F6E86">
        <w:rPr>
          <w:rFonts w:ascii="Times New Roman" w:hAnsi="Times New Roman" w:cs="Times New Roman"/>
          <w:sz w:val="24"/>
          <w:szCs w:val="24"/>
        </w:rPr>
        <w:t xml:space="preserve"> styles, information and practi</w:t>
      </w:r>
      <w:r w:rsidR="0054612B" w:rsidRPr="006F6E86">
        <w:rPr>
          <w:rFonts w:ascii="Times New Roman" w:hAnsi="Times New Roman" w:cs="Times New Roman"/>
          <w:sz w:val="24"/>
          <w:szCs w:val="24"/>
        </w:rPr>
        <w:t xml:space="preserve">ces of the global culture. People are interconnected globally where they share diverse values, internet, </w:t>
      </w:r>
      <w:r w:rsidR="00097775" w:rsidRPr="006F6E86">
        <w:rPr>
          <w:rFonts w:ascii="Times New Roman" w:hAnsi="Times New Roman" w:cs="Times New Roman"/>
          <w:sz w:val="24"/>
          <w:szCs w:val="24"/>
        </w:rPr>
        <w:t>and foods</w:t>
      </w:r>
      <w:r w:rsidR="0054612B" w:rsidRPr="006F6E86">
        <w:rPr>
          <w:rFonts w:ascii="Times New Roman" w:hAnsi="Times New Roman" w:cs="Times New Roman"/>
          <w:sz w:val="24"/>
          <w:szCs w:val="24"/>
        </w:rPr>
        <w:t xml:space="preserve"> but then they still maintain their sense of belonging and their cultures. </w:t>
      </w:r>
    </w:p>
    <w:p w:rsidR="0054612B" w:rsidRPr="00657C23" w:rsidRDefault="0054612B"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 xml:space="preserve">Factors that </w:t>
      </w:r>
      <w:r w:rsidR="006F6E86" w:rsidRPr="00657C23">
        <w:rPr>
          <w:rFonts w:ascii="Times New Roman" w:hAnsi="Times New Roman" w:cs="Times New Roman"/>
          <w:b/>
          <w:sz w:val="24"/>
          <w:szCs w:val="24"/>
        </w:rPr>
        <w:t>F</w:t>
      </w:r>
      <w:r w:rsidRPr="00657C23">
        <w:rPr>
          <w:rFonts w:ascii="Times New Roman" w:hAnsi="Times New Roman" w:cs="Times New Roman"/>
          <w:b/>
          <w:sz w:val="24"/>
          <w:szCs w:val="24"/>
        </w:rPr>
        <w:t xml:space="preserve">acilitate </w:t>
      </w:r>
      <w:r w:rsidR="006F6E86" w:rsidRPr="00657C23">
        <w:rPr>
          <w:rFonts w:ascii="Times New Roman" w:hAnsi="Times New Roman" w:cs="Times New Roman"/>
          <w:b/>
          <w:sz w:val="24"/>
          <w:szCs w:val="24"/>
        </w:rPr>
        <w:t>Cultural C</w:t>
      </w:r>
      <w:r w:rsidRPr="00657C23">
        <w:rPr>
          <w:rFonts w:ascii="Times New Roman" w:hAnsi="Times New Roman" w:cs="Times New Roman"/>
          <w:b/>
          <w:sz w:val="24"/>
          <w:szCs w:val="24"/>
        </w:rPr>
        <w:t>hange</w:t>
      </w:r>
    </w:p>
    <w:p w:rsidR="0054612B" w:rsidRPr="006F6E86" w:rsidRDefault="0054612B"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While some cultural values facilitate the need for change, others hinder it. Some of the values that facilitate change include individualism, low uncertainty avoidance, and low power distance. Change may hinder stability and introduces uncertainty.</w:t>
      </w:r>
      <w:r w:rsidR="0081270F" w:rsidRPr="006F6E86">
        <w:rPr>
          <w:rFonts w:ascii="Times New Roman" w:hAnsi="Times New Roman" w:cs="Times New Roman"/>
          <w:sz w:val="24"/>
          <w:szCs w:val="24"/>
        </w:rPr>
        <w:t xml:space="preserve"> Thus, it may break the existing harmony and is likely to be a</w:t>
      </w:r>
      <w:r w:rsidR="009E7CC8" w:rsidRPr="006F6E86">
        <w:rPr>
          <w:rFonts w:ascii="Times New Roman" w:hAnsi="Times New Roman" w:cs="Times New Roman"/>
          <w:sz w:val="24"/>
          <w:szCs w:val="24"/>
        </w:rPr>
        <w:t>voided. A study by Erez and Gati (2004) examines the following factors of change process and outcomes below:</w:t>
      </w:r>
    </w:p>
    <w:p w:rsidR="0054612B" w:rsidRPr="006F6E86" w:rsidRDefault="009E7CC8" w:rsidP="006F6E86">
      <w:pPr>
        <w:pStyle w:val="ListParagraph"/>
        <w:numPr>
          <w:ilvl w:val="0"/>
          <w:numId w:val="2"/>
        </w:numPr>
        <w:spacing w:after="0" w:line="480" w:lineRule="auto"/>
        <w:ind w:firstLine="720"/>
        <w:rPr>
          <w:rFonts w:ascii="Times New Roman" w:hAnsi="Times New Roman" w:cs="Times New Roman"/>
          <w:sz w:val="24"/>
          <w:szCs w:val="24"/>
        </w:rPr>
      </w:pPr>
      <w:r w:rsidRPr="006F6E86">
        <w:rPr>
          <w:rFonts w:ascii="Times New Roman" w:eastAsia="Times New Roman" w:hAnsi="Times New Roman" w:cs="Times New Roman"/>
          <w:color w:val="000000"/>
          <w:sz w:val="24"/>
          <w:szCs w:val="24"/>
        </w:rPr>
        <w:t>T</w:t>
      </w:r>
      <w:r w:rsidR="0054612B" w:rsidRPr="006F6E86">
        <w:rPr>
          <w:rFonts w:ascii="Times New Roman" w:eastAsia="Times New Roman" w:hAnsi="Times New Roman" w:cs="Times New Roman"/>
          <w:color w:val="000000"/>
          <w:sz w:val="24"/>
          <w:szCs w:val="24"/>
        </w:rPr>
        <w:t>he cultural value of individualism–collectivism;</w:t>
      </w:r>
    </w:p>
    <w:p w:rsidR="0054612B" w:rsidRPr="006F6E86" w:rsidRDefault="009E7CC8" w:rsidP="006F6E86">
      <w:pPr>
        <w:pStyle w:val="ListParagraph"/>
        <w:numPr>
          <w:ilvl w:val="0"/>
          <w:numId w:val="2"/>
        </w:numPr>
        <w:spacing w:after="0" w:line="480" w:lineRule="auto"/>
        <w:ind w:firstLine="720"/>
        <w:rPr>
          <w:rFonts w:ascii="Times New Roman" w:eastAsia="Times New Roman" w:hAnsi="Times New Roman" w:cs="Times New Roman"/>
          <w:color w:val="000000"/>
          <w:sz w:val="24"/>
          <w:szCs w:val="24"/>
        </w:rPr>
      </w:pPr>
      <w:r w:rsidRPr="006F6E86">
        <w:rPr>
          <w:rFonts w:ascii="Times New Roman" w:eastAsia="Times New Roman" w:hAnsi="Times New Roman" w:cs="Times New Roman"/>
          <w:color w:val="000000"/>
          <w:sz w:val="24"/>
          <w:szCs w:val="24"/>
        </w:rPr>
        <w:t>T</w:t>
      </w:r>
      <w:r w:rsidR="0054612B" w:rsidRPr="006F6E86">
        <w:rPr>
          <w:rFonts w:ascii="Times New Roman" w:eastAsia="Times New Roman" w:hAnsi="Times New Roman" w:cs="Times New Roman"/>
          <w:color w:val="000000"/>
          <w:sz w:val="24"/>
          <w:szCs w:val="24"/>
        </w:rPr>
        <w:t>he reward structure and its congruence with the underlying cultural values; and</w:t>
      </w:r>
    </w:p>
    <w:p w:rsidR="0054612B" w:rsidRPr="006F6E86" w:rsidRDefault="009E7CC8" w:rsidP="006F6E86">
      <w:pPr>
        <w:pStyle w:val="ListParagraph"/>
        <w:numPr>
          <w:ilvl w:val="0"/>
          <w:numId w:val="2"/>
        </w:numPr>
        <w:spacing w:after="0" w:line="480" w:lineRule="auto"/>
        <w:ind w:firstLine="720"/>
        <w:rPr>
          <w:rFonts w:ascii="Times New Roman" w:eastAsia="Times New Roman" w:hAnsi="Times New Roman" w:cs="Times New Roman"/>
          <w:color w:val="000000"/>
          <w:sz w:val="24"/>
          <w:szCs w:val="24"/>
        </w:rPr>
      </w:pPr>
      <w:r w:rsidRPr="006F6E86">
        <w:rPr>
          <w:rFonts w:ascii="Times New Roman" w:eastAsia="Times New Roman" w:hAnsi="Times New Roman" w:cs="Times New Roman"/>
          <w:color w:val="000000"/>
          <w:sz w:val="24"/>
          <w:szCs w:val="24"/>
        </w:rPr>
        <w:t>The</w:t>
      </w:r>
      <w:r w:rsidR="0054612B" w:rsidRPr="006F6E86">
        <w:rPr>
          <w:rFonts w:ascii="Times New Roman" w:eastAsia="Times New Roman" w:hAnsi="Times New Roman" w:cs="Times New Roman"/>
          <w:color w:val="000000"/>
          <w:sz w:val="24"/>
          <w:szCs w:val="24"/>
        </w:rPr>
        <w:t xml:space="preserve"> degree of ambiguity in the reward structure.</w:t>
      </w:r>
    </w:p>
    <w:p w:rsidR="00657C23" w:rsidRDefault="00657C23" w:rsidP="006F6E86">
      <w:pPr>
        <w:spacing w:line="480" w:lineRule="auto"/>
        <w:jc w:val="center"/>
        <w:rPr>
          <w:rFonts w:ascii="Times New Roman" w:hAnsi="Times New Roman" w:cs="Times New Roman"/>
          <w:b/>
          <w:sz w:val="24"/>
          <w:szCs w:val="24"/>
        </w:rPr>
      </w:pPr>
    </w:p>
    <w:p w:rsidR="00657C23" w:rsidRDefault="00657C23" w:rsidP="006F6E86">
      <w:pPr>
        <w:spacing w:line="480" w:lineRule="auto"/>
        <w:jc w:val="center"/>
        <w:rPr>
          <w:rFonts w:ascii="Times New Roman" w:hAnsi="Times New Roman" w:cs="Times New Roman"/>
          <w:b/>
          <w:sz w:val="24"/>
          <w:szCs w:val="24"/>
        </w:rPr>
      </w:pPr>
    </w:p>
    <w:p w:rsidR="0054612B" w:rsidRDefault="009E7CC8"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Novel Culture Dimensions</w:t>
      </w:r>
    </w:p>
    <w:p w:rsidR="004C7691" w:rsidRPr="004C7691" w:rsidRDefault="00741BA2" w:rsidP="004C7691">
      <w:pPr>
        <w:spacing w:line="480" w:lineRule="auto"/>
        <w:rPr>
          <w:rFonts w:ascii="Times New Roman" w:hAnsi="Times New Roman" w:cs="Times New Roman"/>
          <w:sz w:val="24"/>
          <w:szCs w:val="24"/>
        </w:rPr>
      </w:pPr>
      <w:r>
        <w:rPr>
          <w:rFonts w:ascii="Times New Roman" w:hAnsi="Times New Roman" w:cs="Times New Roman"/>
          <w:sz w:val="24"/>
          <w:szCs w:val="24"/>
        </w:rPr>
        <w:t>Hofstedes dimensions</w:t>
      </w:r>
      <w:r w:rsidR="004266A9">
        <w:rPr>
          <w:rFonts w:ascii="Times New Roman" w:hAnsi="Times New Roman" w:cs="Times New Roman"/>
          <w:sz w:val="24"/>
          <w:szCs w:val="24"/>
        </w:rPr>
        <w:t xml:space="preserve"> of </w:t>
      </w:r>
      <w:r w:rsidR="00AE67F3">
        <w:rPr>
          <w:rFonts w:ascii="Times New Roman" w:hAnsi="Times New Roman" w:cs="Times New Roman"/>
          <w:sz w:val="24"/>
          <w:szCs w:val="24"/>
        </w:rPr>
        <w:t>gender egalitarianism and assertiveness orientation</w:t>
      </w:r>
      <w:r>
        <w:rPr>
          <w:rFonts w:ascii="Times New Roman" w:hAnsi="Times New Roman" w:cs="Times New Roman"/>
          <w:sz w:val="24"/>
          <w:szCs w:val="24"/>
        </w:rPr>
        <w:t xml:space="preserve"> which he describes in relation to masculinity femininity, family collectivism to individualism, and institutional collectiveness </w:t>
      </w:r>
      <w:r w:rsidR="004266A9">
        <w:rPr>
          <w:rFonts w:ascii="Times New Roman" w:hAnsi="Times New Roman" w:cs="Times New Roman"/>
          <w:sz w:val="24"/>
          <w:szCs w:val="24"/>
        </w:rPr>
        <w:t xml:space="preserve">are consistent with other cultural dimensions. </w:t>
      </w:r>
    </w:p>
    <w:p w:rsidR="009E7CC8" w:rsidRPr="00657C23" w:rsidRDefault="009E7CC8" w:rsidP="006F6E86">
      <w:pPr>
        <w:spacing w:line="480" w:lineRule="auto"/>
        <w:jc w:val="center"/>
        <w:rPr>
          <w:rFonts w:ascii="Times New Roman" w:eastAsia="Times New Roman" w:hAnsi="Times New Roman" w:cs="Times New Roman"/>
          <w:b/>
          <w:color w:val="000000"/>
          <w:sz w:val="24"/>
          <w:szCs w:val="24"/>
        </w:rPr>
      </w:pPr>
      <w:r w:rsidRPr="00657C23">
        <w:rPr>
          <w:rFonts w:ascii="Times New Roman" w:eastAsia="Times New Roman" w:hAnsi="Times New Roman" w:cs="Times New Roman"/>
          <w:b/>
          <w:color w:val="000000"/>
          <w:sz w:val="24"/>
          <w:szCs w:val="24"/>
        </w:rPr>
        <w:t xml:space="preserve">Novel Culture </w:t>
      </w:r>
      <w:r w:rsidR="00097775" w:rsidRPr="00657C23">
        <w:rPr>
          <w:rFonts w:ascii="Times New Roman" w:eastAsia="Times New Roman" w:hAnsi="Times New Roman" w:cs="Times New Roman"/>
          <w:b/>
          <w:color w:val="000000"/>
          <w:sz w:val="24"/>
          <w:szCs w:val="24"/>
        </w:rPr>
        <w:t>C</w:t>
      </w:r>
      <w:r w:rsidRPr="00657C23">
        <w:rPr>
          <w:rFonts w:ascii="Times New Roman" w:eastAsia="Times New Roman" w:hAnsi="Times New Roman" w:cs="Times New Roman"/>
          <w:b/>
          <w:color w:val="000000"/>
          <w:sz w:val="24"/>
          <w:szCs w:val="24"/>
        </w:rPr>
        <w:t>onstructions</w:t>
      </w:r>
    </w:p>
    <w:p w:rsidR="009E7CC8" w:rsidRPr="006F6E86" w:rsidRDefault="00385304" w:rsidP="006F6E8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Leung et al (2005) examines how to improve conceptualization of culture by relating IB phenomena to the special cultural characteristics.</w:t>
      </w:r>
      <w:r w:rsidR="00932F57">
        <w:rPr>
          <w:rFonts w:ascii="Times New Roman" w:eastAsia="Times New Roman" w:hAnsi="Times New Roman" w:cs="Times New Roman"/>
          <w:color w:val="000000"/>
          <w:sz w:val="24"/>
          <w:szCs w:val="24"/>
        </w:rPr>
        <w:t xml:space="preserve"> Cultural changes are frequent as opposed to the earlier views and research hence the need to dig deeper for analysis. However, the key question still asked in these complex situations is if culture really matters. </w:t>
      </w:r>
    </w:p>
    <w:p w:rsidR="009E7CC8" w:rsidRPr="00657C23" w:rsidRDefault="009E7CC8" w:rsidP="006F6E86">
      <w:pPr>
        <w:spacing w:after="0" w:line="480" w:lineRule="auto"/>
        <w:jc w:val="center"/>
        <w:rPr>
          <w:rFonts w:ascii="Times New Roman" w:eastAsia="Times New Roman" w:hAnsi="Times New Roman" w:cs="Times New Roman"/>
          <w:b/>
          <w:color w:val="000000"/>
          <w:sz w:val="24"/>
          <w:szCs w:val="24"/>
        </w:rPr>
      </w:pPr>
      <w:r w:rsidRPr="00657C23">
        <w:rPr>
          <w:rFonts w:ascii="Times New Roman" w:eastAsia="Times New Roman" w:hAnsi="Times New Roman" w:cs="Times New Roman"/>
          <w:b/>
          <w:color w:val="000000"/>
          <w:sz w:val="24"/>
          <w:szCs w:val="24"/>
        </w:rPr>
        <w:t xml:space="preserve">The </w:t>
      </w:r>
      <w:r w:rsidR="00097775" w:rsidRPr="00657C23">
        <w:rPr>
          <w:rFonts w:ascii="Times New Roman" w:eastAsia="Times New Roman" w:hAnsi="Times New Roman" w:cs="Times New Roman"/>
          <w:b/>
          <w:color w:val="000000"/>
          <w:sz w:val="24"/>
          <w:szCs w:val="24"/>
        </w:rPr>
        <w:t>D</w:t>
      </w:r>
      <w:r w:rsidRPr="00657C23">
        <w:rPr>
          <w:rFonts w:ascii="Times New Roman" w:eastAsia="Times New Roman" w:hAnsi="Times New Roman" w:cs="Times New Roman"/>
          <w:b/>
          <w:color w:val="000000"/>
          <w:sz w:val="24"/>
          <w:szCs w:val="24"/>
        </w:rPr>
        <w:t>ilemma</w:t>
      </w:r>
    </w:p>
    <w:p w:rsidR="00CD7BD5" w:rsidRDefault="008634A0" w:rsidP="00CD7BD5">
      <w:pPr>
        <w:spacing w:after="0" w:line="480" w:lineRule="auto"/>
        <w:ind w:firstLine="720"/>
        <w:rPr>
          <w:rFonts w:ascii="Times New Roman" w:eastAsia="Times New Roman" w:hAnsi="Times New Roman" w:cs="Times New Roman"/>
          <w:color w:val="000000"/>
          <w:sz w:val="24"/>
          <w:szCs w:val="24"/>
        </w:rPr>
      </w:pPr>
      <w:r w:rsidRPr="006F6E86">
        <w:rPr>
          <w:rFonts w:ascii="Times New Roman" w:eastAsia="Times New Roman" w:hAnsi="Times New Roman" w:cs="Times New Roman"/>
          <w:color w:val="000000"/>
          <w:sz w:val="24"/>
          <w:szCs w:val="24"/>
        </w:rPr>
        <w:t xml:space="preserve">Through research, we understand that national culture impacts on various individualistic outcomes that include behavior, beliefs and perceptions. Research and practice demonstrates instances which the effects of culture was </w:t>
      </w:r>
      <w:r w:rsidR="001A72B7" w:rsidRPr="006F6E86">
        <w:rPr>
          <w:rFonts w:ascii="Times New Roman" w:eastAsia="Times New Roman" w:hAnsi="Times New Roman" w:cs="Times New Roman"/>
          <w:color w:val="000000"/>
          <w:sz w:val="24"/>
          <w:szCs w:val="24"/>
        </w:rPr>
        <w:t>surpass</w:t>
      </w:r>
      <w:r w:rsidR="001A72B7">
        <w:rPr>
          <w:rFonts w:ascii="Times New Roman" w:eastAsia="Times New Roman" w:hAnsi="Times New Roman" w:cs="Times New Roman"/>
          <w:color w:val="000000"/>
          <w:sz w:val="24"/>
          <w:szCs w:val="24"/>
        </w:rPr>
        <w:t>ed</w:t>
      </w:r>
      <w:r w:rsidR="006E7F16" w:rsidRPr="006F6E86">
        <w:rPr>
          <w:rFonts w:ascii="Times New Roman" w:eastAsia="Times New Roman" w:hAnsi="Times New Roman" w:cs="Times New Roman"/>
          <w:color w:val="000000"/>
          <w:sz w:val="24"/>
          <w:szCs w:val="24"/>
        </w:rPr>
        <w:t xml:space="preserve"> by strong leadership, unique personalities or </w:t>
      </w:r>
      <w:r w:rsidR="001A72B7" w:rsidRPr="006F6E86">
        <w:rPr>
          <w:rFonts w:ascii="Times New Roman" w:eastAsia="Times New Roman" w:hAnsi="Times New Roman" w:cs="Times New Roman"/>
          <w:color w:val="000000"/>
          <w:sz w:val="24"/>
          <w:szCs w:val="24"/>
        </w:rPr>
        <w:t>consistency</w:t>
      </w:r>
      <w:r w:rsidR="006E7F16" w:rsidRPr="006F6E86">
        <w:rPr>
          <w:rFonts w:ascii="Times New Roman" w:eastAsia="Times New Roman" w:hAnsi="Times New Roman" w:cs="Times New Roman"/>
          <w:color w:val="000000"/>
          <w:sz w:val="24"/>
          <w:szCs w:val="24"/>
        </w:rPr>
        <w:t xml:space="preserve"> </w:t>
      </w:r>
      <w:r w:rsidR="001A72B7" w:rsidRPr="006F6E86">
        <w:rPr>
          <w:rFonts w:ascii="Times New Roman" w:eastAsia="Times New Roman" w:hAnsi="Times New Roman" w:cs="Times New Roman"/>
          <w:color w:val="000000"/>
          <w:sz w:val="24"/>
          <w:szCs w:val="24"/>
        </w:rPr>
        <w:t>practice</w:t>
      </w:r>
      <w:r w:rsidR="001A72B7">
        <w:rPr>
          <w:rFonts w:ascii="Times New Roman" w:eastAsia="Times New Roman" w:hAnsi="Times New Roman" w:cs="Times New Roman"/>
          <w:color w:val="000000"/>
          <w:sz w:val="24"/>
          <w:szCs w:val="24"/>
        </w:rPr>
        <w:t>s</w:t>
      </w:r>
      <w:r w:rsidR="006E7F16" w:rsidRPr="006F6E86">
        <w:rPr>
          <w:rFonts w:ascii="Times New Roman" w:eastAsia="Times New Roman" w:hAnsi="Times New Roman" w:cs="Times New Roman"/>
          <w:color w:val="000000"/>
          <w:sz w:val="24"/>
          <w:szCs w:val="24"/>
        </w:rPr>
        <w:t xml:space="preserve">. Basing on the social identity self-concept theories if an individual sees themselves as members of a certain </w:t>
      </w:r>
      <w:r w:rsidR="001A72B7" w:rsidRPr="006F6E86">
        <w:rPr>
          <w:rFonts w:ascii="Times New Roman" w:eastAsia="Times New Roman" w:hAnsi="Times New Roman" w:cs="Times New Roman"/>
          <w:color w:val="000000"/>
          <w:sz w:val="24"/>
          <w:szCs w:val="24"/>
        </w:rPr>
        <w:t>public</w:t>
      </w:r>
      <w:r w:rsidR="006E7F16" w:rsidRPr="006F6E86">
        <w:rPr>
          <w:rFonts w:ascii="Times New Roman" w:eastAsia="Times New Roman" w:hAnsi="Times New Roman" w:cs="Times New Roman"/>
          <w:color w:val="000000"/>
          <w:sz w:val="24"/>
          <w:szCs w:val="24"/>
        </w:rPr>
        <w:t xml:space="preserve"> culture where the </w:t>
      </w:r>
      <w:r w:rsidR="001A72B7" w:rsidRPr="006F6E86">
        <w:rPr>
          <w:rFonts w:ascii="Times New Roman" w:eastAsia="Times New Roman" w:hAnsi="Times New Roman" w:cs="Times New Roman"/>
          <w:color w:val="000000"/>
          <w:sz w:val="24"/>
          <w:szCs w:val="24"/>
        </w:rPr>
        <w:t>customs</w:t>
      </w:r>
      <w:r w:rsidR="006E7F16" w:rsidRPr="006F6E86">
        <w:rPr>
          <w:rFonts w:ascii="Times New Roman" w:eastAsia="Times New Roman" w:hAnsi="Times New Roman" w:cs="Times New Roman"/>
          <w:color w:val="000000"/>
          <w:sz w:val="24"/>
          <w:szCs w:val="24"/>
        </w:rPr>
        <w:t xml:space="preserve"> is a </w:t>
      </w:r>
      <w:r w:rsidR="001A72B7" w:rsidRPr="006F6E86">
        <w:rPr>
          <w:rFonts w:ascii="Times New Roman" w:eastAsia="Times New Roman" w:hAnsi="Times New Roman" w:cs="Times New Roman"/>
          <w:color w:val="000000"/>
          <w:sz w:val="24"/>
          <w:szCs w:val="24"/>
        </w:rPr>
        <w:t>big</w:t>
      </w:r>
      <w:r w:rsidR="006E7F16" w:rsidRPr="006F6E86">
        <w:rPr>
          <w:rFonts w:ascii="Times New Roman" w:eastAsia="Times New Roman" w:hAnsi="Times New Roman" w:cs="Times New Roman"/>
          <w:color w:val="000000"/>
          <w:sz w:val="24"/>
          <w:szCs w:val="24"/>
        </w:rPr>
        <w:t xml:space="preserve"> </w:t>
      </w:r>
      <w:r w:rsidR="001A72B7" w:rsidRPr="006F6E86">
        <w:rPr>
          <w:rFonts w:ascii="Times New Roman" w:eastAsia="Times New Roman" w:hAnsi="Times New Roman" w:cs="Times New Roman"/>
          <w:color w:val="000000"/>
          <w:sz w:val="24"/>
          <w:szCs w:val="24"/>
        </w:rPr>
        <w:t>part</w:t>
      </w:r>
      <w:r w:rsidR="006E7F16" w:rsidRPr="006F6E86">
        <w:rPr>
          <w:rFonts w:ascii="Times New Roman" w:eastAsia="Times New Roman" w:hAnsi="Times New Roman" w:cs="Times New Roman"/>
          <w:color w:val="000000"/>
          <w:sz w:val="24"/>
          <w:szCs w:val="24"/>
        </w:rPr>
        <w:t xml:space="preserve"> of their concept</w:t>
      </w:r>
      <w:r w:rsidR="00164A0C" w:rsidRPr="006F6E86">
        <w:rPr>
          <w:rFonts w:ascii="Times New Roman" w:eastAsia="Times New Roman" w:hAnsi="Times New Roman" w:cs="Times New Roman"/>
          <w:color w:val="000000"/>
          <w:sz w:val="24"/>
          <w:szCs w:val="24"/>
        </w:rPr>
        <w:t xml:space="preserve">, then </w:t>
      </w:r>
      <w:r w:rsidR="001A72B7">
        <w:rPr>
          <w:rFonts w:ascii="Times New Roman" w:eastAsia="Times New Roman" w:hAnsi="Times New Roman" w:cs="Times New Roman"/>
          <w:color w:val="000000"/>
          <w:sz w:val="24"/>
          <w:szCs w:val="24"/>
        </w:rPr>
        <w:t xml:space="preserve">the </w:t>
      </w:r>
      <w:r w:rsidR="001A72B7" w:rsidRPr="006F6E86">
        <w:rPr>
          <w:rFonts w:ascii="Times New Roman" w:eastAsia="Times New Roman" w:hAnsi="Times New Roman" w:cs="Times New Roman"/>
          <w:color w:val="000000"/>
          <w:sz w:val="24"/>
          <w:szCs w:val="24"/>
        </w:rPr>
        <w:t>civilization</w:t>
      </w:r>
      <w:r w:rsidR="001A72B7">
        <w:rPr>
          <w:rFonts w:ascii="Times New Roman" w:eastAsia="Times New Roman" w:hAnsi="Times New Roman" w:cs="Times New Roman"/>
          <w:color w:val="000000"/>
          <w:sz w:val="24"/>
          <w:szCs w:val="24"/>
        </w:rPr>
        <w:t>s</w:t>
      </w:r>
      <w:r w:rsidR="00164A0C" w:rsidRPr="006F6E86">
        <w:rPr>
          <w:rFonts w:ascii="Times New Roman" w:eastAsia="Times New Roman" w:hAnsi="Times New Roman" w:cs="Times New Roman"/>
          <w:color w:val="000000"/>
          <w:sz w:val="24"/>
          <w:szCs w:val="24"/>
        </w:rPr>
        <w:t xml:space="preserve"> will have a pervasive and strong impact on their beliefs. While in some others, their educational levels or professional affiliations may define their character. Other than the individualistic factors, group level factor that moderates relationship and the level of team cooperation.</w:t>
      </w:r>
      <w:r w:rsidR="00DB2395" w:rsidRPr="006F6E86">
        <w:rPr>
          <w:rFonts w:ascii="Times New Roman" w:eastAsia="Times New Roman" w:hAnsi="Times New Roman" w:cs="Times New Roman"/>
          <w:color w:val="000000"/>
          <w:sz w:val="24"/>
          <w:szCs w:val="24"/>
        </w:rPr>
        <w:t xml:space="preserve"> Thus, scholars </w:t>
      </w:r>
      <w:r w:rsidR="001A72B7">
        <w:rPr>
          <w:rFonts w:ascii="Times New Roman" w:eastAsia="Times New Roman" w:hAnsi="Times New Roman" w:cs="Times New Roman"/>
          <w:color w:val="000000"/>
          <w:sz w:val="24"/>
          <w:szCs w:val="24"/>
        </w:rPr>
        <w:t xml:space="preserve">and researchers </w:t>
      </w:r>
      <w:r w:rsidR="00DB2395" w:rsidRPr="006F6E86">
        <w:rPr>
          <w:rFonts w:ascii="Times New Roman" w:eastAsia="Times New Roman" w:hAnsi="Times New Roman" w:cs="Times New Roman"/>
          <w:color w:val="000000"/>
          <w:sz w:val="24"/>
          <w:szCs w:val="24"/>
        </w:rPr>
        <w:t>have argued that</w:t>
      </w:r>
      <w:r w:rsidR="001A72B7">
        <w:rPr>
          <w:rFonts w:ascii="Times New Roman" w:eastAsia="Times New Roman" w:hAnsi="Times New Roman" w:cs="Times New Roman"/>
          <w:color w:val="000000"/>
          <w:sz w:val="24"/>
          <w:szCs w:val="24"/>
        </w:rPr>
        <w:t xml:space="preserve"> it is better to know when and how a culture or custom can be useful </w:t>
      </w:r>
      <w:r w:rsidR="00CD7BD5">
        <w:rPr>
          <w:rFonts w:ascii="Times New Roman" w:eastAsia="Times New Roman" w:hAnsi="Times New Roman" w:cs="Times New Roman"/>
          <w:color w:val="000000"/>
          <w:sz w:val="24"/>
          <w:szCs w:val="24"/>
        </w:rPr>
        <w:t>and how it can be used to make a difference instead of arguments of its possibility of making a change.</w:t>
      </w:r>
    </w:p>
    <w:p w:rsidR="00CD7BD5" w:rsidRDefault="00CD7BD5" w:rsidP="00CD7BD5">
      <w:pPr>
        <w:spacing w:after="0" w:line="480" w:lineRule="auto"/>
        <w:ind w:firstLine="720"/>
        <w:rPr>
          <w:rFonts w:ascii="Times New Roman" w:eastAsia="Times New Roman" w:hAnsi="Times New Roman" w:cs="Times New Roman"/>
          <w:color w:val="000000"/>
          <w:sz w:val="24"/>
          <w:szCs w:val="24"/>
        </w:rPr>
      </w:pPr>
    </w:p>
    <w:p w:rsidR="00164A0C" w:rsidRPr="00657C23" w:rsidRDefault="00164A0C" w:rsidP="00CD7BD5">
      <w:pPr>
        <w:spacing w:after="0" w:line="480" w:lineRule="auto"/>
        <w:ind w:firstLine="720"/>
        <w:rPr>
          <w:rFonts w:ascii="Times New Roman" w:eastAsia="Times New Roman" w:hAnsi="Times New Roman" w:cs="Times New Roman"/>
          <w:b/>
          <w:color w:val="000000"/>
          <w:sz w:val="24"/>
          <w:szCs w:val="24"/>
        </w:rPr>
      </w:pPr>
      <w:r w:rsidRPr="00657C23">
        <w:rPr>
          <w:rFonts w:ascii="Times New Roman" w:eastAsia="Times New Roman" w:hAnsi="Times New Roman" w:cs="Times New Roman"/>
          <w:b/>
          <w:color w:val="000000"/>
          <w:sz w:val="24"/>
          <w:szCs w:val="24"/>
        </w:rPr>
        <w:t>Implications</w:t>
      </w:r>
    </w:p>
    <w:p w:rsidR="00164A0C" w:rsidRPr="006F6E86" w:rsidRDefault="00164A0C" w:rsidP="006F6E86">
      <w:pPr>
        <w:spacing w:after="0" w:line="480" w:lineRule="auto"/>
        <w:ind w:firstLine="720"/>
        <w:rPr>
          <w:rFonts w:ascii="Times New Roman" w:eastAsia="Times New Roman" w:hAnsi="Times New Roman" w:cs="Times New Roman"/>
          <w:color w:val="000000"/>
          <w:sz w:val="24"/>
          <w:szCs w:val="24"/>
        </w:rPr>
      </w:pPr>
      <w:r w:rsidRPr="006F6E86">
        <w:rPr>
          <w:rFonts w:ascii="Times New Roman" w:eastAsia="Times New Roman" w:hAnsi="Times New Roman" w:cs="Times New Roman"/>
          <w:color w:val="000000"/>
          <w:sz w:val="24"/>
          <w:szCs w:val="24"/>
        </w:rPr>
        <w:t xml:space="preserve">An </w:t>
      </w:r>
      <w:r w:rsidR="00097775" w:rsidRPr="006F6E86">
        <w:rPr>
          <w:rFonts w:ascii="Times New Roman" w:eastAsia="Times New Roman" w:hAnsi="Times New Roman" w:cs="Times New Roman"/>
          <w:color w:val="000000"/>
          <w:sz w:val="24"/>
          <w:szCs w:val="24"/>
        </w:rPr>
        <w:t>individual’s</w:t>
      </w:r>
      <w:r w:rsidRPr="006F6E86">
        <w:rPr>
          <w:rFonts w:ascii="Times New Roman" w:eastAsia="Times New Roman" w:hAnsi="Times New Roman" w:cs="Times New Roman"/>
          <w:color w:val="000000"/>
          <w:sz w:val="24"/>
          <w:szCs w:val="24"/>
        </w:rPr>
        <w:t xml:space="preserve"> perceptions, behavior and beliefs are influenced by</w:t>
      </w:r>
      <w:r w:rsidR="00097775" w:rsidRPr="006F6E86">
        <w:rPr>
          <w:rFonts w:ascii="Times New Roman" w:eastAsia="Times New Roman" w:hAnsi="Times New Roman" w:cs="Times New Roman"/>
          <w:color w:val="000000"/>
          <w:sz w:val="24"/>
          <w:szCs w:val="24"/>
        </w:rPr>
        <w:t xml:space="preserve"> one or more aspects of</w:t>
      </w:r>
      <w:r w:rsidRPr="006F6E86">
        <w:rPr>
          <w:rFonts w:ascii="Times New Roman" w:eastAsia="Times New Roman" w:hAnsi="Times New Roman" w:cs="Times New Roman"/>
          <w:color w:val="000000"/>
          <w:sz w:val="24"/>
          <w:szCs w:val="24"/>
        </w:rPr>
        <w:t xml:space="preserve"> </w:t>
      </w:r>
      <w:r w:rsidR="00097775" w:rsidRPr="006F6E86">
        <w:rPr>
          <w:rFonts w:ascii="Times New Roman" w:eastAsia="Times New Roman" w:hAnsi="Times New Roman" w:cs="Times New Roman"/>
          <w:color w:val="000000"/>
          <w:sz w:val="24"/>
          <w:szCs w:val="24"/>
        </w:rPr>
        <w:t xml:space="preserve">culture at any given time while the moderators are unlikely to work in isolation but in concert. </w:t>
      </w:r>
      <w:r w:rsidR="00DB2395" w:rsidRPr="006F6E86">
        <w:rPr>
          <w:rFonts w:ascii="Times New Roman" w:eastAsia="Times New Roman" w:hAnsi="Times New Roman" w:cs="Times New Roman"/>
          <w:color w:val="000000"/>
          <w:sz w:val="24"/>
          <w:szCs w:val="24"/>
        </w:rPr>
        <w:t>There are instances when culture is considered while in others it is not in the decisions of managerial initiatives, thus, further research is being conducted to investigate more on its impacts.</w:t>
      </w:r>
    </w:p>
    <w:p w:rsidR="00DB2395" w:rsidRPr="00B324CD" w:rsidRDefault="00932F57" w:rsidP="00B324CD">
      <w:pPr>
        <w:spacing w:after="0" w:line="480" w:lineRule="auto"/>
        <w:jc w:val="center"/>
        <w:rPr>
          <w:rFonts w:ascii="Times New Roman" w:eastAsia="Times New Roman" w:hAnsi="Times New Roman" w:cs="Times New Roman"/>
          <w:b/>
          <w:color w:val="000000"/>
          <w:sz w:val="24"/>
          <w:szCs w:val="24"/>
        </w:rPr>
      </w:pPr>
      <w:r w:rsidRPr="00B324CD">
        <w:rPr>
          <w:rFonts w:ascii="Times New Roman" w:eastAsia="Times New Roman" w:hAnsi="Times New Roman" w:cs="Times New Roman"/>
          <w:b/>
          <w:color w:val="000000"/>
          <w:sz w:val="24"/>
          <w:szCs w:val="24"/>
        </w:rPr>
        <w:t>Experimental Approaches to the Study of Culture</w:t>
      </w:r>
    </w:p>
    <w:p w:rsidR="00932F57" w:rsidRDefault="00932F57" w:rsidP="006F6E8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this section, experimental methodology is highlighted whereby Leung et al (2005) feels that IB research has not been represented fully. Experimentation provides a unique role for controlled </w:t>
      </w:r>
      <w:r w:rsidR="00CD7BD5">
        <w:rPr>
          <w:rFonts w:ascii="Times New Roman" w:eastAsia="Times New Roman" w:hAnsi="Times New Roman" w:cs="Times New Roman"/>
          <w:color w:val="000000"/>
          <w:sz w:val="24"/>
          <w:szCs w:val="24"/>
        </w:rPr>
        <w:t>exploitation</w:t>
      </w:r>
      <w:r>
        <w:rPr>
          <w:rFonts w:ascii="Times New Roman" w:eastAsia="Times New Roman" w:hAnsi="Times New Roman" w:cs="Times New Roman"/>
          <w:color w:val="000000"/>
          <w:sz w:val="24"/>
          <w:szCs w:val="24"/>
        </w:rPr>
        <w:t xml:space="preserve"> of a hypothesized variable which </w:t>
      </w:r>
      <w:r w:rsidR="00692778">
        <w:rPr>
          <w:rFonts w:ascii="Times New Roman" w:eastAsia="Times New Roman" w:hAnsi="Times New Roman" w:cs="Times New Roman"/>
          <w:color w:val="000000"/>
          <w:sz w:val="24"/>
          <w:szCs w:val="24"/>
        </w:rPr>
        <w:t>protects</w:t>
      </w:r>
      <w:r w:rsidR="00CD7BD5">
        <w:rPr>
          <w:rFonts w:ascii="Times New Roman" w:eastAsia="Times New Roman" w:hAnsi="Times New Roman" w:cs="Times New Roman"/>
          <w:color w:val="000000"/>
          <w:sz w:val="24"/>
          <w:szCs w:val="24"/>
        </w:rPr>
        <w:t xml:space="preserve"> interpretation of results</w:t>
      </w:r>
      <w:r w:rsidR="00692778">
        <w:rPr>
          <w:rFonts w:ascii="Times New Roman" w:eastAsia="Times New Roman" w:hAnsi="Times New Roman" w:cs="Times New Roman"/>
          <w:color w:val="000000"/>
          <w:sz w:val="24"/>
          <w:szCs w:val="24"/>
        </w:rPr>
        <w:t xml:space="preserve">. </w:t>
      </w:r>
    </w:p>
    <w:p w:rsidR="00692778" w:rsidRPr="00B324CD" w:rsidRDefault="00692778" w:rsidP="00B324CD">
      <w:pPr>
        <w:spacing w:after="0" w:line="480" w:lineRule="auto"/>
        <w:jc w:val="center"/>
        <w:rPr>
          <w:rFonts w:ascii="Times New Roman" w:eastAsia="Times New Roman" w:hAnsi="Times New Roman" w:cs="Times New Roman"/>
          <w:b/>
          <w:color w:val="000000"/>
          <w:sz w:val="24"/>
          <w:szCs w:val="24"/>
        </w:rPr>
      </w:pPr>
      <w:r w:rsidRPr="00B324CD">
        <w:rPr>
          <w:rFonts w:ascii="Times New Roman" w:eastAsia="Times New Roman" w:hAnsi="Times New Roman" w:cs="Times New Roman"/>
          <w:b/>
          <w:color w:val="000000"/>
          <w:sz w:val="24"/>
          <w:szCs w:val="24"/>
        </w:rPr>
        <w:t>The Moderating Influence of Individual characteristics</w:t>
      </w:r>
    </w:p>
    <w:p w:rsidR="00692778" w:rsidRPr="006F6E86" w:rsidRDefault="0037191C" w:rsidP="006F6E8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Cultural priming which i</w:t>
      </w:r>
      <w:r w:rsidR="00CD7BD5">
        <w:rPr>
          <w:rFonts w:ascii="Times New Roman" w:eastAsia="Times New Roman" w:hAnsi="Times New Roman" w:cs="Times New Roman"/>
          <w:color w:val="000000"/>
          <w:sz w:val="24"/>
          <w:szCs w:val="24"/>
        </w:rPr>
        <w:t>s the process of introducing a proposal</w:t>
      </w:r>
      <w:r>
        <w:rPr>
          <w:rFonts w:ascii="Times New Roman" w:eastAsia="Times New Roman" w:hAnsi="Times New Roman" w:cs="Times New Roman"/>
          <w:color w:val="000000"/>
          <w:sz w:val="24"/>
          <w:szCs w:val="24"/>
        </w:rPr>
        <w:t xml:space="preserve"> </w:t>
      </w:r>
      <w:r w:rsidR="00B324CD">
        <w:rPr>
          <w:rFonts w:ascii="Times New Roman" w:eastAsia="Times New Roman" w:hAnsi="Times New Roman" w:cs="Times New Roman"/>
          <w:color w:val="000000"/>
          <w:sz w:val="24"/>
          <w:szCs w:val="24"/>
        </w:rPr>
        <w:t>that later influence</w:t>
      </w:r>
      <w:r>
        <w:rPr>
          <w:rFonts w:ascii="Times New Roman" w:eastAsia="Times New Roman" w:hAnsi="Times New Roman" w:cs="Times New Roman"/>
          <w:color w:val="000000"/>
          <w:sz w:val="24"/>
          <w:szCs w:val="24"/>
        </w:rPr>
        <w:t xml:space="preserve"> a </w:t>
      </w:r>
      <w:r w:rsidR="00CD7BD5">
        <w:rPr>
          <w:rFonts w:ascii="Times New Roman" w:eastAsia="Times New Roman" w:hAnsi="Times New Roman" w:cs="Times New Roman"/>
          <w:color w:val="000000"/>
          <w:sz w:val="24"/>
          <w:szCs w:val="24"/>
        </w:rPr>
        <w:t>reaction</w:t>
      </w:r>
      <w:r>
        <w:rPr>
          <w:rFonts w:ascii="Times New Roman" w:eastAsia="Times New Roman" w:hAnsi="Times New Roman" w:cs="Times New Roman"/>
          <w:color w:val="000000"/>
          <w:sz w:val="24"/>
          <w:szCs w:val="24"/>
        </w:rPr>
        <w:t xml:space="preserve"> to a secondary idea thus ripping into a</w:t>
      </w:r>
      <w:r w:rsidR="00CD7BD5">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 </w:t>
      </w:r>
      <w:r w:rsidR="00CD7BD5">
        <w:rPr>
          <w:rFonts w:ascii="Times New Roman" w:eastAsia="Times New Roman" w:hAnsi="Times New Roman" w:cs="Times New Roman"/>
          <w:color w:val="000000"/>
          <w:sz w:val="24"/>
          <w:szCs w:val="24"/>
        </w:rPr>
        <w:t>infinite</w:t>
      </w:r>
      <w:r>
        <w:rPr>
          <w:rFonts w:ascii="Times New Roman" w:eastAsia="Times New Roman" w:hAnsi="Times New Roman" w:cs="Times New Roman"/>
          <w:color w:val="000000"/>
          <w:sz w:val="24"/>
          <w:szCs w:val="24"/>
        </w:rPr>
        <w:t xml:space="preserve"> network of </w:t>
      </w:r>
      <w:r w:rsidR="00CD7BD5">
        <w:rPr>
          <w:rFonts w:ascii="Times New Roman" w:eastAsia="Times New Roman" w:hAnsi="Times New Roman" w:cs="Times New Roman"/>
          <w:color w:val="000000"/>
          <w:sz w:val="24"/>
          <w:szCs w:val="24"/>
        </w:rPr>
        <w:t>related</w:t>
      </w:r>
      <w:r>
        <w:rPr>
          <w:rFonts w:ascii="Times New Roman" w:eastAsia="Times New Roman" w:hAnsi="Times New Roman" w:cs="Times New Roman"/>
          <w:color w:val="000000"/>
          <w:sz w:val="24"/>
          <w:szCs w:val="24"/>
        </w:rPr>
        <w:t xml:space="preserve"> ideas is a promising area of cross-cultural research. Priming techniques </w:t>
      </w:r>
      <w:r w:rsidR="00B324CD">
        <w:rPr>
          <w:rFonts w:ascii="Times New Roman" w:eastAsia="Times New Roman" w:hAnsi="Times New Roman" w:cs="Times New Roman"/>
          <w:color w:val="000000"/>
          <w:sz w:val="24"/>
          <w:szCs w:val="24"/>
        </w:rPr>
        <w:t xml:space="preserve">by temporary focusing on attention of participants’ values or cultural content creates an experimental chronic difference between cultural groups. </w:t>
      </w:r>
    </w:p>
    <w:p w:rsidR="009E7CC8" w:rsidRPr="00657C23" w:rsidRDefault="00DB2395" w:rsidP="006F6E86">
      <w:pPr>
        <w:spacing w:line="480" w:lineRule="auto"/>
        <w:jc w:val="center"/>
        <w:rPr>
          <w:rFonts w:ascii="Times New Roman" w:hAnsi="Times New Roman" w:cs="Times New Roman"/>
          <w:b/>
          <w:sz w:val="24"/>
          <w:szCs w:val="24"/>
        </w:rPr>
      </w:pPr>
      <w:r w:rsidRPr="00657C23">
        <w:rPr>
          <w:rFonts w:ascii="Times New Roman" w:hAnsi="Times New Roman" w:cs="Times New Roman"/>
          <w:b/>
          <w:sz w:val="24"/>
          <w:szCs w:val="24"/>
        </w:rPr>
        <w:t>Conclusion</w:t>
      </w:r>
    </w:p>
    <w:p w:rsidR="00DB2395" w:rsidRPr="006F6E86" w:rsidRDefault="00EE0675" w:rsidP="006F6E86">
      <w:pPr>
        <w:spacing w:line="480" w:lineRule="auto"/>
        <w:ind w:firstLine="720"/>
        <w:rPr>
          <w:rFonts w:ascii="Times New Roman" w:hAnsi="Times New Roman" w:cs="Times New Roman"/>
          <w:sz w:val="24"/>
          <w:szCs w:val="24"/>
        </w:rPr>
      </w:pPr>
      <w:r w:rsidRPr="006F6E86">
        <w:rPr>
          <w:rFonts w:ascii="Times New Roman" w:hAnsi="Times New Roman" w:cs="Times New Roman"/>
          <w:sz w:val="24"/>
          <w:szCs w:val="24"/>
        </w:rPr>
        <w:t xml:space="preserve">There is still room for research on culture as well as IB since the </w:t>
      </w:r>
      <w:r w:rsidR="006D3A9B">
        <w:rPr>
          <w:rFonts w:ascii="Times New Roman" w:hAnsi="Times New Roman" w:cs="Times New Roman"/>
          <w:sz w:val="24"/>
          <w:szCs w:val="24"/>
        </w:rPr>
        <w:t xml:space="preserve">business world is </w:t>
      </w:r>
      <w:r w:rsidR="002E1A05">
        <w:rPr>
          <w:rFonts w:ascii="Times New Roman" w:hAnsi="Times New Roman" w:cs="Times New Roman"/>
          <w:sz w:val="24"/>
          <w:szCs w:val="24"/>
        </w:rPr>
        <w:t>growing and uniting</w:t>
      </w:r>
      <w:r w:rsidR="006D3A9B">
        <w:rPr>
          <w:rFonts w:ascii="Times New Roman" w:hAnsi="Times New Roman" w:cs="Times New Roman"/>
          <w:sz w:val="24"/>
          <w:szCs w:val="24"/>
        </w:rPr>
        <w:t xml:space="preserve">. </w:t>
      </w:r>
      <w:r w:rsidR="004C7691">
        <w:rPr>
          <w:rFonts w:ascii="Times New Roman" w:hAnsi="Times New Roman" w:cs="Times New Roman"/>
          <w:sz w:val="24"/>
          <w:szCs w:val="24"/>
        </w:rPr>
        <w:t xml:space="preserve">There are four apparent themes in the state of art. To begin with, </w:t>
      </w:r>
      <w:r w:rsidR="002E1A05">
        <w:rPr>
          <w:rFonts w:ascii="Times New Roman" w:hAnsi="Times New Roman" w:cs="Times New Roman"/>
          <w:sz w:val="24"/>
          <w:szCs w:val="24"/>
        </w:rPr>
        <w:t xml:space="preserve">from the researches it advocates to adopt IB and culture as a simplistic view of culture that examines static influence of a few cultural </w:t>
      </w:r>
      <w:r w:rsidR="00CD7BD5">
        <w:rPr>
          <w:rFonts w:ascii="Times New Roman" w:hAnsi="Times New Roman" w:cs="Times New Roman"/>
          <w:sz w:val="24"/>
          <w:szCs w:val="24"/>
        </w:rPr>
        <w:t>basics</w:t>
      </w:r>
      <w:r w:rsidR="002E1A05">
        <w:rPr>
          <w:rFonts w:ascii="Times New Roman" w:hAnsi="Times New Roman" w:cs="Times New Roman"/>
          <w:sz w:val="24"/>
          <w:szCs w:val="24"/>
        </w:rPr>
        <w:t xml:space="preserve"> in </w:t>
      </w:r>
      <w:r w:rsidR="00CD7BD5">
        <w:rPr>
          <w:rFonts w:ascii="Times New Roman" w:hAnsi="Times New Roman" w:cs="Times New Roman"/>
          <w:sz w:val="24"/>
          <w:szCs w:val="24"/>
        </w:rPr>
        <w:t>seclusion</w:t>
      </w:r>
      <w:r w:rsidR="002E1A05">
        <w:rPr>
          <w:rFonts w:ascii="Times New Roman" w:hAnsi="Times New Roman" w:cs="Times New Roman"/>
          <w:sz w:val="24"/>
          <w:szCs w:val="24"/>
        </w:rPr>
        <w:t xml:space="preserve"> from other contextual variables and cultural elements. Culture is a </w:t>
      </w:r>
      <w:r w:rsidR="00676CE9">
        <w:rPr>
          <w:rFonts w:ascii="Times New Roman" w:hAnsi="Times New Roman" w:cs="Times New Roman"/>
          <w:sz w:val="24"/>
          <w:szCs w:val="24"/>
        </w:rPr>
        <w:t>hazy concept that still needs to be probed using the multi-method approa</w:t>
      </w:r>
      <w:r w:rsidR="00B324CD">
        <w:rPr>
          <w:rFonts w:ascii="Times New Roman" w:hAnsi="Times New Roman" w:cs="Times New Roman"/>
          <w:sz w:val="24"/>
          <w:szCs w:val="24"/>
        </w:rPr>
        <w:t>ches</w:t>
      </w:r>
      <w:r w:rsidR="002E1A05">
        <w:rPr>
          <w:rFonts w:ascii="Times New Roman" w:hAnsi="Times New Roman" w:cs="Times New Roman"/>
          <w:sz w:val="24"/>
          <w:szCs w:val="24"/>
        </w:rPr>
        <w:t xml:space="preserve"> </w:t>
      </w:r>
      <w:r w:rsidR="003E56BC">
        <w:rPr>
          <w:rFonts w:ascii="Times New Roman" w:hAnsi="Times New Roman" w:cs="Times New Roman"/>
          <w:sz w:val="24"/>
          <w:szCs w:val="24"/>
        </w:rPr>
        <w:t xml:space="preserve">in order to move </w:t>
      </w:r>
      <w:r w:rsidR="00676CE9">
        <w:rPr>
          <w:rFonts w:ascii="Times New Roman" w:hAnsi="Times New Roman" w:cs="Times New Roman"/>
          <w:sz w:val="24"/>
          <w:szCs w:val="24"/>
        </w:rPr>
        <w:t>international business research</w:t>
      </w:r>
      <w:r w:rsidR="003E56BC">
        <w:rPr>
          <w:rFonts w:ascii="Times New Roman" w:hAnsi="Times New Roman" w:cs="Times New Roman"/>
          <w:sz w:val="24"/>
          <w:szCs w:val="24"/>
        </w:rPr>
        <w:t xml:space="preserve"> forward</w:t>
      </w:r>
      <w:r w:rsidR="00676CE9">
        <w:rPr>
          <w:rFonts w:ascii="Times New Roman" w:hAnsi="Times New Roman" w:cs="Times New Roman"/>
          <w:sz w:val="24"/>
          <w:szCs w:val="24"/>
        </w:rPr>
        <w:t xml:space="preserve">. </w:t>
      </w:r>
      <w:r w:rsidR="003E56BC">
        <w:rPr>
          <w:rFonts w:ascii="Times New Roman" w:hAnsi="Times New Roman" w:cs="Times New Roman"/>
          <w:sz w:val="24"/>
          <w:szCs w:val="24"/>
        </w:rPr>
        <w:t>However, the cross-cultural studies have major gaps that still need further research in the methodologies and in the theoretical conceptualizations.</w:t>
      </w:r>
    </w:p>
    <w:sectPr w:rsidR="00DB2395" w:rsidRPr="006F6E86" w:rsidSect="00657C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9C8" w:rsidRDefault="001B49C8" w:rsidP="00657C23">
      <w:pPr>
        <w:spacing w:after="0" w:line="240" w:lineRule="auto"/>
      </w:pPr>
      <w:r>
        <w:separator/>
      </w:r>
    </w:p>
  </w:endnote>
  <w:endnote w:type="continuationSeparator" w:id="1">
    <w:p w:rsidR="001B49C8" w:rsidRDefault="001B49C8" w:rsidP="00657C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9C8" w:rsidRDefault="001B49C8" w:rsidP="00657C23">
      <w:pPr>
        <w:spacing w:after="0" w:line="240" w:lineRule="auto"/>
      </w:pPr>
      <w:r>
        <w:separator/>
      </w:r>
    </w:p>
  </w:footnote>
  <w:footnote w:type="continuationSeparator" w:id="1">
    <w:p w:rsidR="001B49C8" w:rsidRDefault="001B49C8" w:rsidP="00657C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92836"/>
      <w:docPartObj>
        <w:docPartGallery w:val="Page Numbers (Top of Page)"/>
        <w:docPartUnique/>
      </w:docPartObj>
    </w:sdtPr>
    <w:sdtContent>
      <w:p w:rsidR="00E12052" w:rsidRPr="00657C23" w:rsidRDefault="00E12052" w:rsidP="00657C23">
        <w:pPr>
          <w:spacing w:line="480" w:lineRule="auto"/>
          <w:jc w:val="center"/>
          <w:rPr>
            <w:rFonts w:ascii="Times New Roman" w:hAnsi="Times New Roman" w:cs="Times New Roman"/>
            <w:sz w:val="24"/>
            <w:szCs w:val="24"/>
          </w:rPr>
        </w:pPr>
        <w:r w:rsidRPr="00657C23">
          <w:rPr>
            <w:rFonts w:ascii="Times New Roman" w:hAnsi="Times New Roman" w:cs="Times New Roman"/>
            <w:sz w:val="24"/>
            <w:szCs w:val="24"/>
          </w:rPr>
          <w:t xml:space="preserve">Article Summary and Insights          </w:t>
        </w:r>
        <w:r>
          <w:rPr>
            <w:rFonts w:ascii="Times New Roman" w:hAnsi="Times New Roman" w:cs="Times New Roman"/>
            <w:sz w:val="24"/>
            <w:szCs w:val="24"/>
          </w:rPr>
          <w:t xml:space="preserve">                                                                                     </w:t>
        </w:r>
        <w:r w:rsidRPr="00657C23">
          <w:rPr>
            <w:rFonts w:ascii="Times New Roman" w:hAnsi="Times New Roman" w:cs="Times New Roman"/>
            <w:sz w:val="24"/>
            <w:szCs w:val="24"/>
          </w:rPr>
          <w:t xml:space="preserve">          </w:t>
        </w:r>
        <w:r w:rsidRPr="00657C23">
          <w:rPr>
            <w:rFonts w:ascii="Times New Roman" w:hAnsi="Times New Roman" w:cs="Times New Roman"/>
            <w:sz w:val="24"/>
            <w:szCs w:val="24"/>
          </w:rPr>
          <w:fldChar w:fldCharType="begin"/>
        </w:r>
        <w:r w:rsidRPr="00657C23">
          <w:rPr>
            <w:rFonts w:ascii="Times New Roman" w:hAnsi="Times New Roman" w:cs="Times New Roman"/>
            <w:sz w:val="24"/>
            <w:szCs w:val="24"/>
          </w:rPr>
          <w:instrText xml:space="preserve"> PAGE   \* MERGEFORMAT </w:instrText>
        </w:r>
        <w:r w:rsidRPr="00657C23">
          <w:rPr>
            <w:rFonts w:ascii="Times New Roman" w:hAnsi="Times New Roman" w:cs="Times New Roman"/>
            <w:sz w:val="24"/>
            <w:szCs w:val="24"/>
          </w:rPr>
          <w:fldChar w:fldCharType="separate"/>
        </w:r>
        <w:r w:rsidR="00CD7BD5">
          <w:rPr>
            <w:rFonts w:ascii="Times New Roman" w:hAnsi="Times New Roman" w:cs="Times New Roman"/>
            <w:noProof/>
            <w:sz w:val="24"/>
            <w:szCs w:val="24"/>
          </w:rPr>
          <w:t>6</w:t>
        </w:r>
        <w:r w:rsidRPr="00657C23">
          <w:rPr>
            <w:rFonts w:ascii="Times New Roman" w:hAnsi="Times New Roman" w:cs="Times New Roman"/>
            <w:sz w:val="24"/>
            <w:szCs w:val="24"/>
          </w:rPr>
          <w:fldChar w:fldCharType="end"/>
        </w:r>
      </w:p>
    </w:sdtContent>
  </w:sdt>
  <w:p w:rsidR="00E12052" w:rsidRDefault="00E120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52" w:rsidRPr="00657C23" w:rsidRDefault="00E12052" w:rsidP="00657C23">
    <w:pPr>
      <w:spacing w:line="480" w:lineRule="auto"/>
      <w:rPr>
        <w:rFonts w:ascii="Times New Roman" w:hAnsi="Times New Roman" w:cs="Times New Roman"/>
        <w:sz w:val="24"/>
        <w:szCs w:val="24"/>
      </w:rPr>
    </w:pPr>
    <w:r w:rsidRPr="00657C23">
      <w:rPr>
        <w:rFonts w:ascii="Times New Roman" w:hAnsi="Times New Roman" w:cs="Times New Roman"/>
        <w:sz w:val="24"/>
        <w:szCs w:val="24"/>
      </w:rPr>
      <w:t>Running head: Article Summary and Insights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E8EC2A"/>
    <w:multiLevelType w:val="singleLevel"/>
    <w:tmpl w:val="83E8EC2A"/>
    <w:lvl w:ilvl="0">
      <w:start w:val="1"/>
      <w:numFmt w:val="bullet"/>
      <w:lvlText w:val=""/>
      <w:lvlJc w:val="left"/>
      <w:pPr>
        <w:tabs>
          <w:tab w:val="num" w:pos="420"/>
        </w:tabs>
        <w:ind w:left="420" w:hanging="420"/>
      </w:pPr>
      <w:rPr>
        <w:rFonts w:ascii="Wingdings" w:hAnsi="Wingdings" w:hint="default"/>
      </w:rPr>
    </w:lvl>
  </w:abstractNum>
  <w:abstractNum w:abstractNumId="1">
    <w:nsid w:val="51504063"/>
    <w:multiLevelType w:val="hybridMultilevel"/>
    <w:tmpl w:val="0FEC3AFC"/>
    <w:lvl w:ilvl="0" w:tplc="8E18A4B4">
      <w:start w:val="1"/>
      <w:numFmt w:val="decimal"/>
      <w:lvlText w:val="%1."/>
      <w:lvlJc w:val="left"/>
      <w:pPr>
        <w:ind w:left="720" w:hanging="360"/>
      </w:pPr>
      <w:rPr>
        <w:rFonts w:ascii="Times New Roman" w:eastAsia="Times New Roman" w:hAnsi="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418A1"/>
    <w:rsid w:val="000558E3"/>
    <w:rsid w:val="00097775"/>
    <w:rsid w:val="001418A1"/>
    <w:rsid w:val="001512D1"/>
    <w:rsid w:val="00164A0C"/>
    <w:rsid w:val="001A055E"/>
    <w:rsid w:val="001A72B7"/>
    <w:rsid w:val="001B49C8"/>
    <w:rsid w:val="001E50B9"/>
    <w:rsid w:val="002170D0"/>
    <w:rsid w:val="002305AA"/>
    <w:rsid w:val="002E1A05"/>
    <w:rsid w:val="0031429C"/>
    <w:rsid w:val="003458BE"/>
    <w:rsid w:val="0037191C"/>
    <w:rsid w:val="00385304"/>
    <w:rsid w:val="003E56BC"/>
    <w:rsid w:val="004266A9"/>
    <w:rsid w:val="0048383A"/>
    <w:rsid w:val="004C7691"/>
    <w:rsid w:val="0054612B"/>
    <w:rsid w:val="005E1581"/>
    <w:rsid w:val="005F5B13"/>
    <w:rsid w:val="00601B8E"/>
    <w:rsid w:val="00632B26"/>
    <w:rsid w:val="00657C23"/>
    <w:rsid w:val="006656C3"/>
    <w:rsid w:val="00676CE9"/>
    <w:rsid w:val="00692778"/>
    <w:rsid w:val="006B655C"/>
    <w:rsid w:val="006D3A9B"/>
    <w:rsid w:val="006E7F16"/>
    <w:rsid w:val="006F6E86"/>
    <w:rsid w:val="00741BA2"/>
    <w:rsid w:val="007A766B"/>
    <w:rsid w:val="007D45F0"/>
    <w:rsid w:val="0081270F"/>
    <w:rsid w:val="008634A0"/>
    <w:rsid w:val="00873448"/>
    <w:rsid w:val="00885731"/>
    <w:rsid w:val="008D0BA1"/>
    <w:rsid w:val="00932F57"/>
    <w:rsid w:val="00946F44"/>
    <w:rsid w:val="009E7CC8"/>
    <w:rsid w:val="00AE67F3"/>
    <w:rsid w:val="00B05E03"/>
    <w:rsid w:val="00B324CD"/>
    <w:rsid w:val="00B55D47"/>
    <w:rsid w:val="00BF07E9"/>
    <w:rsid w:val="00C013CC"/>
    <w:rsid w:val="00C62634"/>
    <w:rsid w:val="00CC4944"/>
    <w:rsid w:val="00CD7BD5"/>
    <w:rsid w:val="00D02FA9"/>
    <w:rsid w:val="00D322CC"/>
    <w:rsid w:val="00D97F63"/>
    <w:rsid w:val="00DA267B"/>
    <w:rsid w:val="00DB2395"/>
    <w:rsid w:val="00E12052"/>
    <w:rsid w:val="00E50805"/>
    <w:rsid w:val="00EE0675"/>
    <w:rsid w:val="00EF5C4D"/>
    <w:rsid w:val="00FA7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5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CC8"/>
    <w:pPr>
      <w:ind w:left="720"/>
      <w:contextualSpacing/>
    </w:pPr>
  </w:style>
  <w:style w:type="paragraph" w:styleId="Header">
    <w:name w:val="header"/>
    <w:basedOn w:val="Normal"/>
    <w:link w:val="HeaderChar"/>
    <w:uiPriority w:val="99"/>
    <w:unhideWhenUsed/>
    <w:rsid w:val="00657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C23"/>
  </w:style>
  <w:style w:type="paragraph" w:styleId="Footer">
    <w:name w:val="footer"/>
    <w:basedOn w:val="Normal"/>
    <w:link w:val="FooterChar"/>
    <w:uiPriority w:val="99"/>
    <w:semiHidden/>
    <w:unhideWhenUsed/>
    <w:rsid w:val="00657C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7C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974</TotalTime>
  <Pages>8</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2018-12-02T12:00:00Z</dcterms:created>
  <dcterms:modified xsi:type="dcterms:W3CDTF">2018-12-03T20:39:00Z</dcterms:modified>
</cp:coreProperties>
</file>